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D" w:rsidRDefault="005C7F66" w:rsidP="00665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9F4">
        <w:rPr>
          <w:rFonts w:ascii="Times New Roman" w:hAnsi="Times New Roman" w:cs="Times New Roman"/>
          <w:b/>
          <w:sz w:val="32"/>
          <w:szCs w:val="32"/>
        </w:rPr>
        <w:t>AP Chemistry: How Much Copper is Present?</w:t>
      </w:r>
    </w:p>
    <w:p w:rsidR="00432DAC" w:rsidRPr="006659F4" w:rsidRDefault="00432DAC" w:rsidP="00665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F66" w:rsidRPr="00432DAC" w:rsidRDefault="009B00FC">
      <w:pPr>
        <w:rPr>
          <w:rFonts w:ascii="Times New Roman" w:hAnsi="Times New Roman" w:cs="Times New Roman"/>
          <w:b/>
          <w:u w:val="single"/>
        </w:rPr>
      </w:pPr>
      <w:r w:rsidRPr="00432DAC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F300D31" wp14:editId="6176D1B0">
            <wp:simplePos x="0" y="0"/>
            <wp:positionH relativeFrom="column">
              <wp:posOffset>6050704</wp:posOffset>
            </wp:positionH>
            <wp:positionV relativeFrom="paragraph">
              <wp:posOffset>43815</wp:posOffset>
            </wp:positionV>
            <wp:extent cx="1068705" cy="1125855"/>
            <wp:effectExtent l="0" t="0" r="0" b="0"/>
            <wp:wrapTight wrapText="bothSides">
              <wp:wrapPolygon edited="0">
                <wp:start x="0" y="0"/>
                <wp:lineTo x="0" y="21198"/>
                <wp:lineTo x="21176" y="21198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6" w:rsidRPr="00432DAC">
        <w:rPr>
          <w:rFonts w:ascii="Times New Roman" w:hAnsi="Times New Roman" w:cs="Times New Roman"/>
          <w:b/>
          <w:u w:val="single"/>
        </w:rPr>
        <w:t>Part I: What is a Penny Made Of?</w:t>
      </w:r>
    </w:p>
    <w:p w:rsidR="005C7F66" w:rsidRDefault="005C7F66" w:rsidP="008F5803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5C7F66">
        <w:rPr>
          <w:rFonts w:ascii="Times New Roman" w:hAnsi="Times New Roman" w:cs="Times New Roman"/>
        </w:rPr>
        <w:t>Determine the mass of a p</w:t>
      </w:r>
      <w:r w:rsidR="00D80882">
        <w:rPr>
          <w:rFonts w:ascii="Times New Roman" w:hAnsi="Times New Roman" w:cs="Times New Roman"/>
        </w:rPr>
        <w:t>ost</w:t>
      </w:r>
      <w:r w:rsidRPr="005C7F66">
        <w:rPr>
          <w:rFonts w:ascii="Times New Roman" w:hAnsi="Times New Roman" w:cs="Times New Roman"/>
        </w:rPr>
        <w:t>-1982 penny to the nearest 0.0001g and record this mass.</w:t>
      </w:r>
    </w:p>
    <w:p w:rsidR="005C7F66" w:rsidRDefault="005C7F66" w:rsidP="0042747B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5C7F66">
        <w:rPr>
          <w:rFonts w:ascii="Times New Roman" w:hAnsi="Times New Roman" w:cs="Times New Roman"/>
        </w:rPr>
        <w:t>Using a metal file, scratch several deep marks into the edges of a post-1982 penny to reveal the zinc underneath.  (See diagram at right)</w:t>
      </w:r>
    </w:p>
    <w:p w:rsidR="005C7F66" w:rsidRDefault="005C7F66" w:rsidP="000F0A54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5C7F66">
        <w:rPr>
          <w:rFonts w:ascii="Times New Roman" w:hAnsi="Times New Roman" w:cs="Times New Roman"/>
        </w:rPr>
        <w:t>Determine the mass of this filed post-1982 penny to the nearest 0.0001g and record.</w:t>
      </w:r>
    </w:p>
    <w:p w:rsidR="005C7F66" w:rsidRDefault="005C7F66" w:rsidP="00B82603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5C7F66">
        <w:rPr>
          <w:rFonts w:ascii="Times New Roman" w:hAnsi="Times New Roman" w:cs="Times New Roman"/>
        </w:rPr>
        <w:t>Place the post-1982 penny in a 100 mL beaker</w:t>
      </w:r>
      <w:r>
        <w:rPr>
          <w:rFonts w:ascii="Times New Roman" w:hAnsi="Times New Roman" w:cs="Times New Roman"/>
        </w:rPr>
        <w:t xml:space="preserve"> labeled with your group member’s names</w:t>
      </w:r>
      <w:r w:rsidRPr="005C7F66">
        <w:rPr>
          <w:rFonts w:ascii="Times New Roman" w:hAnsi="Times New Roman" w:cs="Times New Roman"/>
        </w:rPr>
        <w:t>.  Carefully add 30</w:t>
      </w:r>
      <w:r w:rsidR="006659F4">
        <w:rPr>
          <w:rFonts w:ascii="Times New Roman" w:hAnsi="Times New Roman" w:cs="Times New Roman"/>
        </w:rPr>
        <w:t>.0</w:t>
      </w:r>
      <w:r w:rsidRPr="005C7F66">
        <w:rPr>
          <w:rFonts w:ascii="Times New Roman" w:hAnsi="Times New Roman" w:cs="Times New Roman"/>
        </w:rPr>
        <w:t xml:space="preserve"> mL of 6</w:t>
      </w:r>
      <w:r w:rsidR="006659F4">
        <w:rPr>
          <w:rFonts w:ascii="Times New Roman" w:hAnsi="Times New Roman" w:cs="Times New Roman"/>
        </w:rPr>
        <w:t>.0</w:t>
      </w:r>
      <w:r w:rsidRPr="005C7F66">
        <w:rPr>
          <w:rFonts w:ascii="Times New Roman" w:hAnsi="Times New Roman" w:cs="Times New Roman"/>
        </w:rPr>
        <w:t xml:space="preserve"> M </w:t>
      </w:r>
      <w:proofErr w:type="spellStart"/>
      <w:r w:rsidRPr="005C7F66">
        <w:rPr>
          <w:rFonts w:ascii="Times New Roman" w:hAnsi="Times New Roman" w:cs="Times New Roman"/>
        </w:rPr>
        <w:t>HCl</w:t>
      </w:r>
      <w:proofErr w:type="spellEnd"/>
      <w:r w:rsidRPr="005C7F66">
        <w:rPr>
          <w:rFonts w:ascii="Times New Roman" w:hAnsi="Times New Roman" w:cs="Times New Roman"/>
        </w:rPr>
        <w:t>.</w:t>
      </w:r>
    </w:p>
    <w:p w:rsidR="005C7F66" w:rsidRDefault="009B00FC" w:rsidP="00161AE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5C7F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1F6B6FF" wp14:editId="10D7275C">
            <wp:simplePos x="0" y="0"/>
            <wp:positionH relativeFrom="column">
              <wp:posOffset>6139603</wp:posOffset>
            </wp:positionH>
            <wp:positionV relativeFrom="paragraph">
              <wp:posOffset>282575</wp:posOffset>
            </wp:positionV>
            <wp:extent cx="922655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0961" y="21225"/>
                <wp:lineTo x="209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13333" r="5208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66" w:rsidRPr="005C7F66">
        <w:rPr>
          <w:rFonts w:ascii="Times New Roman" w:hAnsi="Times New Roman" w:cs="Times New Roman"/>
        </w:rPr>
        <w:t>Cover with a watch glass.  (See diagram.)  Leave the beaker sitting in a safe place (away from flame) overnight.  Do not leave the penny in acid longer than 24 hours.  After 24 hours, a slow redox reaction occurs, dissolving the copper.</w:t>
      </w:r>
    </w:p>
    <w:p w:rsidR="005C7F66" w:rsidRDefault="005C7F66" w:rsidP="00161AE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your penny is set up, go back to your seat and watch the demonstration done by your teacher.  Record all data.</w:t>
      </w:r>
    </w:p>
    <w:p w:rsidR="006659F4" w:rsidRDefault="006659F4" w:rsidP="00161AE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(Day 2)  Carefully remove the penny “shell” from the solution.  </w:t>
      </w:r>
      <w:r w:rsidR="00053320">
        <w:rPr>
          <w:rFonts w:ascii="Times New Roman" w:hAnsi="Times New Roman" w:cs="Times New Roman"/>
        </w:rPr>
        <w:t>Dispose of the solution in the sink.</w:t>
      </w:r>
    </w:p>
    <w:p w:rsidR="006659F4" w:rsidRDefault="006659F4" w:rsidP="00161AE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Gently pat the penny dry and when you are SURE that it is </w:t>
      </w:r>
      <w:r w:rsidR="003F3264">
        <w:rPr>
          <w:rFonts w:ascii="Times New Roman" w:hAnsi="Times New Roman" w:cs="Times New Roman"/>
        </w:rPr>
        <w:t>dry,</w:t>
      </w:r>
      <w:r>
        <w:rPr>
          <w:rFonts w:ascii="Times New Roman" w:hAnsi="Times New Roman" w:cs="Times New Roman"/>
        </w:rPr>
        <w:t xml:space="preserve"> take its mass to 0.0001g and record it.</w:t>
      </w:r>
    </w:p>
    <w:p w:rsidR="006659F4" w:rsidRDefault="006659F4" w:rsidP="00161AE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moles of copper and zinc present in the penny.  SHOW ALL CALCULATIONS IN YOUR LAB NOTEBOOK!</w:t>
      </w:r>
    </w:p>
    <w:p w:rsidR="006659F4" w:rsidRDefault="006659F4" w:rsidP="00161AED">
      <w:pPr>
        <w:pStyle w:val="ListParagraph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percent of copper in the penny.  SHOW ALL CALCULATIONS IN YOUR LAB NOTEBOOK!</w:t>
      </w:r>
    </w:p>
    <w:p w:rsidR="006659F4" w:rsidRDefault="006659F4" w:rsidP="006659F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:rsidR="006659F4" w:rsidRPr="006659F4" w:rsidRDefault="00053320" w:rsidP="006659F4">
      <w:pPr>
        <w:pStyle w:val="ListParagraph"/>
        <w:numPr>
          <w:ilvl w:val="0"/>
          <w:numId w:val="4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reaction of the penny with the hydrochloric acid is a single replacement reaction.  Write the balanced equation for this reaction.</w:t>
      </w:r>
    </w:p>
    <w:p w:rsidR="006659F4" w:rsidRPr="00647B6A" w:rsidRDefault="006659F4" w:rsidP="006659F4">
      <w:pPr>
        <w:suppressAutoHyphens/>
        <w:rPr>
          <w:rFonts w:ascii="Times New Roman" w:hAnsi="Times New Roman" w:cs="Times New Roman"/>
          <w:b/>
          <w:u w:val="single"/>
        </w:rPr>
      </w:pPr>
      <w:r w:rsidRPr="00647B6A">
        <w:rPr>
          <w:rFonts w:ascii="Times New Roman" w:hAnsi="Times New Roman" w:cs="Times New Roman"/>
          <w:b/>
          <w:u w:val="single"/>
        </w:rPr>
        <w:t xml:space="preserve">Part II: </w:t>
      </w:r>
      <w:r w:rsidR="003970A2" w:rsidRPr="00647B6A">
        <w:rPr>
          <w:rFonts w:ascii="Times New Roman" w:hAnsi="Times New Roman" w:cs="Times New Roman"/>
          <w:b/>
          <w:u w:val="single"/>
        </w:rPr>
        <w:t>Making the Solution</w:t>
      </w:r>
    </w:p>
    <w:p w:rsidR="006659F4" w:rsidRDefault="006659F4" w:rsidP="006659F4">
      <w:pPr>
        <w:pStyle w:val="ListParagraph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now make a solution of copper nitrate using the copper from the first part of the lab.</w:t>
      </w:r>
    </w:p>
    <w:p w:rsidR="006659F4" w:rsidRDefault="006659F4" w:rsidP="006659F4">
      <w:pPr>
        <w:pStyle w:val="ListParagraph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the TOTAL MASS of copper from each group in the class.  Record this mass.</w:t>
      </w:r>
    </w:p>
    <w:p w:rsidR="006659F4" w:rsidRDefault="006659F4" w:rsidP="006659F4">
      <w:pPr>
        <w:pStyle w:val="ListParagraph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ALL of the copper to a 250 mL beaker and place it under the fume hood.</w:t>
      </w:r>
    </w:p>
    <w:p w:rsidR="006659F4" w:rsidRDefault="006659F4" w:rsidP="006659F4">
      <w:pPr>
        <w:pStyle w:val="ListParagraph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your teacher as they add nitric acid to the copper.  Record all observations of this reaction.</w:t>
      </w:r>
    </w:p>
    <w:p w:rsidR="006659F4" w:rsidRDefault="006659F4" w:rsidP="006659F4">
      <w:pPr>
        <w:pStyle w:val="ListParagraph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teacher will also react a sample of brass with nitric acid.  Record all observations of this reaction</w:t>
      </w:r>
      <w:r w:rsidR="00647B6A">
        <w:rPr>
          <w:rFonts w:ascii="Times New Roman" w:hAnsi="Times New Roman" w:cs="Times New Roman"/>
        </w:rPr>
        <w:t>, including the mass of the brass sample</w:t>
      </w:r>
      <w:r>
        <w:rPr>
          <w:rFonts w:ascii="Times New Roman" w:hAnsi="Times New Roman" w:cs="Times New Roman"/>
        </w:rPr>
        <w:t>.</w:t>
      </w:r>
    </w:p>
    <w:p w:rsidR="006659F4" w:rsidRDefault="006659F4" w:rsidP="006659F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:rsidR="006659F4" w:rsidRDefault="00053320" w:rsidP="006659F4">
      <w:pPr>
        <w:pStyle w:val="ListParagraph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total mass of copper used, how many moles of copper will be in the solution?</w:t>
      </w:r>
    </w:p>
    <w:p w:rsidR="00053320" w:rsidRDefault="00053320" w:rsidP="006659F4">
      <w:pPr>
        <w:pStyle w:val="ListParagraph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solution is diluted to 500.0 mL, what will be the molarity of the solution?</w:t>
      </w:r>
    </w:p>
    <w:p w:rsidR="00053320" w:rsidRDefault="00053320" w:rsidP="006659F4">
      <w:pPr>
        <w:pStyle w:val="ListParagraph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this molarity, write a set of procedures to describe how you are your partner plan on making </w:t>
      </w:r>
      <w:r w:rsidR="00D613C3">
        <w:rPr>
          <w:rFonts w:ascii="Times New Roman" w:hAnsi="Times New Roman" w:cs="Times New Roman"/>
        </w:rPr>
        <w:t>four</w:t>
      </w:r>
      <w:r w:rsidR="00647B6A">
        <w:rPr>
          <w:rFonts w:ascii="Times New Roman" w:hAnsi="Times New Roman" w:cs="Times New Roman"/>
        </w:rPr>
        <w:t>, 20 mL</w:t>
      </w:r>
      <w:r w:rsidR="00D613C3">
        <w:rPr>
          <w:rFonts w:ascii="Times New Roman" w:hAnsi="Times New Roman" w:cs="Times New Roman"/>
        </w:rPr>
        <w:t xml:space="preserve"> solutions of the following concentrations.  0.2M, 0.1M, 0.05M and 0.025M.  Show any necessary calculations in your lab notebook.</w:t>
      </w:r>
    </w:p>
    <w:p w:rsidR="00D613C3" w:rsidRDefault="00D613C3" w:rsidP="006659F4">
      <w:pPr>
        <w:pStyle w:val="ListParagraph"/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brass sample is an alloy.</w:t>
      </w:r>
    </w:p>
    <w:p w:rsidR="00D613C3" w:rsidRDefault="00D613C3" w:rsidP="00D613C3">
      <w:pPr>
        <w:pStyle w:val="ListParagraph"/>
        <w:numPr>
          <w:ilvl w:val="1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the components of brass.  Write them down in your notebook.</w:t>
      </w:r>
    </w:p>
    <w:p w:rsidR="00D613C3" w:rsidRDefault="00D613C3" w:rsidP="00D613C3">
      <w:pPr>
        <w:pStyle w:val="ListParagraph"/>
        <w:numPr>
          <w:ilvl w:val="1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 is an alloy.  What does that mean?</w:t>
      </w:r>
    </w:p>
    <w:p w:rsidR="00D613C3" w:rsidRDefault="00D613C3" w:rsidP="00D613C3">
      <w:pPr>
        <w:pStyle w:val="ListParagraph"/>
        <w:numPr>
          <w:ilvl w:val="1"/>
          <w:numId w:val="5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color should the final solution of brass be?  Why?  </w:t>
      </w:r>
    </w:p>
    <w:p w:rsidR="00D613C3" w:rsidRPr="00647B6A" w:rsidRDefault="003970A2" w:rsidP="003970A2">
      <w:pPr>
        <w:suppressAutoHyphens/>
        <w:rPr>
          <w:rFonts w:ascii="Times New Roman" w:hAnsi="Times New Roman" w:cs="Times New Roman"/>
          <w:b/>
          <w:u w:val="single"/>
        </w:rPr>
      </w:pPr>
      <w:r w:rsidRPr="00647B6A">
        <w:rPr>
          <w:rFonts w:ascii="Times New Roman" w:hAnsi="Times New Roman" w:cs="Times New Roman"/>
          <w:b/>
          <w:u w:val="single"/>
        </w:rPr>
        <w:t>Part III: Beer’s Law</w:t>
      </w:r>
    </w:p>
    <w:p w:rsidR="003970A2" w:rsidRDefault="003970A2" w:rsidP="003970A2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your teacher approve your procedures for making your solutions.</w:t>
      </w:r>
    </w:p>
    <w:p w:rsidR="003970A2" w:rsidRDefault="003970A2" w:rsidP="003970A2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approved, carry out your dilutions.</w:t>
      </w:r>
      <w:r w:rsidR="00647B6A">
        <w:rPr>
          <w:rFonts w:ascii="Times New Roman" w:hAnsi="Times New Roman" w:cs="Times New Roman"/>
        </w:rPr>
        <w:t xml:space="preserve">  Label each solution.</w:t>
      </w:r>
    </w:p>
    <w:p w:rsidR="00647B6A" w:rsidRDefault="00647B6A" w:rsidP="003970A2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Use the colorimeter to find the absorbance of each solution.  Record these values.</w:t>
      </w:r>
    </w:p>
    <w:p w:rsidR="00647B6A" w:rsidRDefault="00647B6A" w:rsidP="003970A2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your absorbance values on your calculator and find the equation of the line.  Write this equation in your lab notebook.</w:t>
      </w:r>
    </w:p>
    <w:p w:rsidR="00647B6A" w:rsidRDefault="00647B6A" w:rsidP="003970A2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the brass solution and find its absorbance.</w:t>
      </w:r>
    </w:p>
    <w:p w:rsidR="00647B6A" w:rsidRDefault="00647B6A" w:rsidP="00647B6A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:rsidR="00647B6A" w:rsidRDefault="00647B6A" w:rsidP="00647B6A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equation of the line you found for the copper solutions, find the concentration of the copper in the brass solution.  Show all work.</w:t>
      </w:r>
    </w:p>
    <w:p w:rsidR="00647B6A" w:rsidRDefault="00EE37CC" w:rsidP="00647B6A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A9A271D" wp14:editId="26DB331E">
            <wp:simplePos x="0" y="0"/>
            <wp:positionH relativeFrom="column">
              <wp:posOffset>4315460</wp:posOffset>
            </wp:positionH>
            <wp:positionV relativeFrom="paragraph">
              <wp:posOffset>99060</wp:posOffset>
            </wp:positionV>
            <wp:extent cx="278511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6A">
        <w:rPr>
          <w:rFonts w:ascii="Times New Roman" w:hAnsi="Times New Roman" w:cs="Times New Roman"/>
        </w:rPr>
        <w:t>Using the concentration of the brass, find the percent of the copper in the shell casing.</w:t>
      </w:r>
    </w:p>
    <w:p w:rsidR="00EE37CC" w:rsidRDefault="00EE37CC" w:rsidP="00647B6A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is instructed to determine the concentration of a NiSO</w:t>
      </w:r>
      <w:r w:rsidRPr="00EE37C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solution</w:t>
      </w:r>
      <w:r w:rsidR="00B31FB3">
        <w:rPr>
          <w:rFonts w:ascii="Times New Roman" w:hAnsi="Times New Roman" w:cs="Times New Roman"/>
        </w:rPr>
        <w:t xml:space="preserve"> using a spectrophotometer or co</w:t>
      </w:r>
      <w:r>
        <w:rPr>
          <w:rFonts w:ascii="Times New Roman" w:hAnsi="Times New Roman" w:cs="Times New Roman"/>
        </w:rPr>
        <w:t>lorimeter.  The student prepares these standards: 0.08 M, 0.16 M, 0.24 M, 0.32 M and 0.40 M NiSO</w:t>
      </w:r>
      <w:r w:rsidRPr="00EE37C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  The student then measures the absorption spectrum of the NiSO</w:t>
      </w:r>
      <w:r w:rsidRPr="00EE37C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solution to determine an appropriate wavelength for the analysis.  The following graph represents the data.</w:t>
      </w:r>
    </w:p>
    <w:p w:rsidR="00EE37CC" w:rsidRDefault="00EE37CC" w:rsidP="00EE37CC">
      <w:pPr>
        <w:pStyle w:val="ListParagraph"/>
        <w:numPr>
          <w:ilvl w:val="1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optimum wavelength for the analysis.</w:t>
      </w:r>
    </w:p>
    <w:p w:rsidR="00B71423" w:rsidRDefault="00B71423" w:rsidP="00B71423">
      <w:pPr>
        <w:pStyle w:val="ListParagraph"/>
        <w:suppressAutoHyphens/>
        <w:ind w:left="1440"/>
        <w:rPr>
          <w:rFonts w:ascii="Times New Roman" w:hAnsi="Times New Roman" w:cs="Times New Roman"/>
        </w:rPr>
      </w:pPr>
    </w:p>
    <w:p w:rsidR="00EE37CC" w:rsidRDefault="00355E7E" w:rsidP="00EE37CC">
      <w:pPr>
        <w:pStyle w:val="ListParagraph"/>
        <w:numPr>
          <w:ilvl w:val="1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measures the absorbance of the 0.08 M, 0.16 M, 0.24 M, 0.32 M and 0.40 M solutions.  The data is plotted below.</w:t>
      </w:r>
    </w:p>
    <w:p w:rsidR="008D1E3E" w:rsidRDefault="008D1E3E" w:rsidP="008D1E3E">
      <w:pPr>
        <w:pStyle w:val="ListParagraph"/>
        <w:suppressAutoHyphens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11400" cy="17384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13" cy="173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7E" w:rsidRDefault="00355E7E" w:rsidP="00355E7E">
      <w:pPr>
        <w:suppressAutoHyphens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Absorbance </w:t>
      </w:r>
      <w:r w:rsidR="008D1E3E">
        <w:rPr>
          <w:rFonts w:ascii="Times New Roman" w:hAnsi="Times New Roman" w:cs="Times New Roman"/>
        </w:rPr>
        <w:t>of the unknown solution is 0.750.  What is the concentration of the solution?</w:t>
      </w:r>
    </w:p>
    <w:p w:rsidR="00B71423" w:rsidRPr="00355E7E" w:rsidRDefault="00B71423" w:rsidP="00355E7E">
      <w:pPr>
        <w:suppressAutoHyphens/>
        <w:ind w:left="1440"/>
        <w:rPr>
          <w:rFonts w:ascii="Times New Roman" w:hAnsi="Times New Roman" w:cs="Times New Roman"/>
        </w:rPr>
      </w:pPr>
    </w:p>
    <w:p w:rsidR="00355E7E" w:rsidRDefault="008D1E3E" w:rsidP="00355E7E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Beer’s Law is an expression that includes three factors that determine the amount of light that passes through a solution.  Identify two of these factors.</w:t>
      </w:r>
    </w:p>
    <w:p w:rsidR="00B71423" w:rsidRPr="00B71423" w:rsidRDefault="00B71423" w:rsidP="00B71423">
      <w:pPr>
        <w:suppressAutoHyphens/>
        <w:rPr>
          <w:rFonts w:ascii="Times New Roman" w:hAnsi="Times New Roman" w:cs="Times New Roman"/>
        </w:rPr>
      </w:pPr>
    </w:p>
    <w:p w:rsidR="008D1E3E" w:rsidRDefault="008D1E3E" w:rsidP="00355E7E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handles the cuvette during the experiment and leaves fingerprints on the surface.  How will this affect the calculated concentration of the unknown?  Explain your answer (you may use equations).</w:t>
      </w:r>
    </w:p>
    <w:p w:rsidR="00B71423" w:rsidRPr="00B71423" w:rsidRDefault="00B71423" w:rsidP="00B71423">
      <w:pPr>
        <w:pStyle w:val="ListParagraph"/>
        <w:rPr>
          <w:rFonts w:ascii="Times New Roman" w:hAnsi="Times New Roman" w:cs="Times New Roman"/>
        </w:rPr>
      </w:pPr>
    </w:p>
    <w:p w:rsidR="00B71423" w:rsidRPr="00B71423" w:rsidRDefault="00B71423" w:rsidP="00B71423">
      <w:pPr>
        <w:suppressAutoHyphens/>
        <w:rPr>
          <w:rFonts w:ascii="Times New Roman" w:hAnsi="Times New Roman" w:cs="Times New Roman"/>
        </w:rPr>
      </w:pPr>
    </w:p>
    <w:p w:rsidR="008F5D51" w:rsidRDefault="008F5D51" w:rsidP="00355E7E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this method of determining the concentration of nickel (II) sulfate solution appropriate, whereas using the same method for measuring the concentration of a sodium chloride solution would not be appropriate?</w:t>
      </w:r>
    </w:p>
    <w:p w:rsidR="00B71423" w:rsidRDefault="00B71423" w:rsidP="00B71423">
      <w:pPr>
        <w:suppressAutoHyphens/>
        <w:rPr>
          <w:rFonts w:ascii="Times New Roman" w:hAnsi="Times New Roman" w:cs="Times New Roman"/>
        </w:rPr>
      </w:pPr>
    </w:p>
    <w:p w:rsidR="00B71423" w:rsidRDefault="00B71423" w:rsidP="00B71423">
      <w:pPr>
        <w:suppressAutoHyphens/>
        <w:rPr>
          <w:rFonts w:ascii="Times New Roman" w:hAnsi="Times New Roman" w:cs="Times New Roman"/>
        </w:rPr>
      </w:pPr>
    </w:p>
    <w:p w:rsidR="00B71423" w:rsidRPr="007F6D9E" w:rsidRDefault="00B71423" w:rsidP="007F6D9E">
      <w:pPr>
        <w:suppressAutoHyphens/>
        <w:jc w:val="center"/>
        <w:rPr>
          <w:rFonts w:ascii="Times New Roman" w:hAnsi="Times New Roman" w:cs="Times New Roman"/>
          <w:b/>
          <w:u w:val="single"/>
        </w:rPr>
      </w:pPr>
      <w:r w:rsidRPr="007F6D9E">
        <w:rPr>
          <w:rFonts w:ascii="Times New Roman" w:hAnsi="Times New Roman" w:cs="Times New Roman"/>
          <w:b/>
          <w:u w:val="single"/>
        </w:rPr>
        <w:lastRenderedPageBreak/>
        <w:t>“How Much Copper is Present?” Grading Rubric</w:t>
      </w:r>
    </w:p>
    <w:p w:rsidR="00B71423" w:rsidRDefault="003F3264" w:rsidP="00B71423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</w:t>
      </w:r>
      <w:r w:rsidR="007F6D9E">
        <w:rPr>
          <w:rFonts w:ascii="Times New Roman" w:hAnsi="Times New Roman" w:cs="Times New Roman"/>
        </w:rPr>
        <w:t xml:space="preserve"> (30 points)</w:t>
      </w:r>
    </w:p>
    <w:p w:rsidR="003F3264" w:rsidRDefault="003F3264" w:rsidP="003F3264">
      <w:pPr>
        <w:pStyle w:val="ListParagraph"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mass values for the penny</w:t>
      </w:r>
    </w:p>
    <w:p w:rsidR="003F3264" w:rsidRDefault="003F3264" w:rsidP="003F3264">
      <w:pPr>
        <w:pStyle w:val="ListParagraph"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Calculations from steps 9 and 10 (answers boxed)</w:t>
      </w:r>
    </w:p>
    <w:p w:rsidR="003F3264" w:rsidRDefault="003F3264" w:rsidP="003F3264">
      <w:pPr>
        <w:pStyle w:val="ListParagraph"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Balanced equation from question 1 (Write question and answer)</w:t>
      </w:r>
    </w:p>
    <w:p w:rsidR="003F3264" w:rsidRPr="003F3264" w:rsidRDefault="003F3264" w:rsidP="003F3264">
      <w:pPr>
        <w:suppressAutoHyphens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Part II</w:t>
      </w:r>
      <w:r w:rsidR="007F6D9E">
        <w:rPr>
          <w:rFonts w:ascii="Times New Roman" w:hAnsi="Times New Roman" w:cs="Times New Roman"/>
        </w:rPr>
        <w:t xml:space="preserve"> (30 points)</w:t>
      </w:r>
    </w:p>
    <w:p w:rsidR="003F3264" w:rsidRDefault="003F3264" w:rsidP="003F3264">
      <w:pPr>
        <w:pStyle w:val="ListParagraph"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mass of class’ copper samples</w:t>
      </w:r>
    </w:p>
    <w:p w:rsidR="003F3264" w:rsidRDefault="003F3264" w:rsidP="003F3264">
      <w:pPr>
        <w:pStyle w:val="ListParagraph"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 of two reactions</w:t>
      </w:r>
    </w:p>
    <w:p w:rsidR="003F3264" w:rsidRDefault="003F3264" w:rsidP="003F3264">
      <w:pPr>
        <w:pStyle w:val="ListParagraph"/>
        <w:numPr>
          <w:ilvl w:val="0"/>
          <w:numId w:val="8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written out and answers for questions 1-4</w:t>
      </w:r>
      <w:r w:rsidR="007F6D9E">
        <w:rPr>
          <w:rFonts w:ascii="Times New Roman" w:hAnsi="Times New Roman" w:cs="Times New Roman"/>
        </w:rPr>
        <w:t xml:space="preserve"> (For question 3, write out your numbered procedures)</w:t>
      </w:r>
    </w:p>
    <w:p w:rsidR="003F3264" w:rsidRDefault="003F3264" w:rsidP="003F326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III</w:t>
      </w:r>
      <w:r w:rsidR="007F6D9E">
        <w:rPr>
          <w:rFonts w:ascii="Times New Roman" w:hAnsi="Times New Roman" w:cs="Times New Roman"/>
        </w:rPr>
        <w:t xml:space="preserve"> (40 points)</w:t>
      </w:r>
    </w:p>
    <w:p w:rsidR="003F3264" w:rsidRDefault="007F6D9E" w:rsidP="003F3264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Equation for the line for Beer’s Law plot</w:t>
      </w:r>
    </w:p>
    <w:p w:rsidR="007F6D9E" w:rsidRDefault="007F6D9E" w:rsidP="003F3264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Absorbance value for the unknown shell casing solution</w:t>
      </w:r>
    </w:p>
    <w:p w:rsidR="007F6D9E" w:rsidRDefault="007F6D9E" w:rsidP="003F3264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1-6, written out and answered (You do NOT have to redraw the graphs)</w:t>
      </w:r>
    </w:p>
    <w:p w:rsidR="007F6D9E" w:rsidRDefault="007F6D9E" w:rsidP="003F3264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a 4-6 sentence conclusion describing what you learned (techniques,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), explaining if you accomplished each part of the lab successfully and describing any changes you might make to the lab.</w:t>
      </w:r>
    </w:p>
    <w:p w:rsidR="007F6D9E" w:rsidRDefault="007F6D9E" w:rsidP="007F6D9E">
      <w:pPr>
        <w:suppressAutoHyphens/>
        <w:rPr>
          <w:rFonts w:ascii="Times New Roman" w:hAnsi="Times New Roman" w:cs="Times New Roman"/>
        </w:rPr>
      </w:pPr>
    </w:p>
    <w:p w:rsidR="007F6D9E" w:rsidRDefault="007F6D9E" w:rsidP="007F6D9E">
      <w:pPr>
        <w:suppressAutoHyphens/>
        <w:rPr>
          <w:rFonts w:ascii="Times New Roman" w:hAnsi="Times New Roman" w:cs="Times New Roman"/>
        </w:rPr>
      </w:pPr>
    </w:p>
    <w:p w:rsidR="007F6D9E" w:rsidRDefault="007F6D9E" w:rsidP="007F6D9E">
      <w:pPr>
        <w:suppressAutoHyphens/>
        <w:rPr>
          <w:rFonts w:ascii="Times New Roman" w:hAnsi="Times New Roman" w:cs="Times New Roman"/>
        </w:rPr>
      </w:pPr>
    </w:p>
    <w:p w:rsidR="007F6D9E" w:rsidRDefault="007F6D9E" w:rsidP="007F6D9E">
      <w:pPr>
        <w:suppressAutoHyphens/>
        <w:rPr>
          <w:rFonts w:ascii="Times New Roman" w:hAnsi="Times New Roman" w:cs="Times New Roman"/>
        </w:rPr>
      </w:pPr>
    </w:p>
    <w:p w:rsidR="007F6D9E" w:rsidRDefault="007F6D9E" w:rsidP="007F6D9E">
      <w:pPr>
        <w:suppressAutoHyphens/>
        <w:rPr>
          <w:rFonts w:ascii="Times New Roman" w:hAnsi="Times New Roman" w:cs="Times New Roman"/>
        </w:rPr>
      </w:pPr>
    </w:p>
    <w:p w:rsidR="007F6D9E" w:rsidRDefault="007F6D9E" w:rsidP="007F6D9E">
      <w:pPr>
        <w:suppressAutoHyphens/>
        <w:rPr>
          <w:rFonts w:ascii="Times New Roman" w:hAnsi="Times New Roman" w:cs="Times New Roman"/>
        </w:rPr>
      </w:pPr>
    </w:p>
    <w:sectPr w:rsidR="007F6D9E" w:rsidSect="009B00FC">
      <w:pgSz w:w="12240" w:h="15840"/>
      <w:pgMar w:top="63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A2"/>
    <w:multiLevelType w:val="hybridMultilevel"/>
    <w:tmpl w:val="911E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0EAD"/>
    <w:multiLevelType w:val="hybridMultilevel"/>
    <w:tmpl w:val="1D7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40F"/>
    <w:multiLevelType w:val="hybridMultilevel"/>
    <w:tmpl w:val="CA58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06C1"/>
    <w:multiLevelType w:val="hybridMultilevel"/>
    <w:tmpl w:val="931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A3580"/>
    <w:multiLevelType w:val="hybridMultilevel"/>
    <w:tmpl w:val="29D6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0BA6"/>
    <w:multiLevelType w:val="hybridMultilevel"/>
    <w:tmpl w:val="4BC2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2D22"/>
    <w:multiLevelType w:val="hybridMultilevel"/>
    <w:tmpl w:val="31E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58FA"/>
    <w:multiLevelType w:val="hybridMultilevel"/>
    <w:tmpl w:val="6006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F7032"/>
    <w:multiLevelType w:val="hybridMultilevel"/>
    <w:tmpl w:val="CB10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6"/>
    <w:rsid w:val="00053320"/>
    <w:rsid w:val="00355E7E"/>
    <w:rsid w:val="003970A2"/>
    <w:rsid w:val="003F3264"/>
    <w:rsid w:val="00432DAC"/>
    <w:rsid w:val="005C7F66"/>
    <w:rsid w:val="00647B6A"/>
    <w:rsid w:val="006659F4"/>
    <w:rsid w:val="006A7A2D"/>
    <w:rsid w:val="007F6D9E"/>
    <w:rsid w:val="008D1E3E"/>
    <w:rsid w:val="008F5D51"/>
    <w:rsid w:val="009B00FC"/>
    <w:rsid w:val="00B31FB3"/>
    <w:rsid w:val="00B71423"/>
    <w:rsid w:val="00B76F23"/>
    <w:rsid w:val="00CB514E"/>
    <w:rsid w:val="00D14BB7"/>
    <w:rsid w:val="00D613C3"/>
    <w:rsid w:val="00D80882"/>
    <w:rsid w:val="00E33518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Akin</dc:creator>
  <cp:lastModifiedBy>John Gilbert</cp:lastModifiedBy>
  <cp:revision>5</cp:revision>
  <cp:lastPrinted>2017-09-05T14:02:00Z</cp:lastPrinted>
  <dcterms:created xsi:type="dcterms:W3CDTF">2013-09-11T01:49:00Z</dcterms:created>
  <dcterms:modified xsi:type="dcterms:W3CDTF">2017-09-13T20:29:00Z</dcterms:modified>
</cp:coreProperties>
</file>