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7D" w:rsidRPr="00FD3D7D" w:rsidRDefault="00A43B71" w:rsidP="008745F8">
      <w:pPr>
        <w:pStyle w:val="ListParagraph"/>
        <w:numPr>
          <w:ilvl w:val="0"/>
          <w:numId w:val="1"/>
        </w:numPr>
        <w:spacing w:after="0" w:line="240" w:lineRule="auto"/>
        <w:rPr>
          <w:rFonts w:asciiTheme="majorHAnsi" w:eastAsia="Times New Roman" w:hAnsiTheme="majorHAnsi" w:cstheme="majorHAnsi"/>
          <w:sz w:val="20"/>
          <w:szCs w:val="20"/>
        </w:rPr>
      </w:pPr>
      <w:r>
        <w:rPr>
          <w:noProof/>
        </w:rPr>
        <w:drawing>
          <wp:anchor distT="0" distB="0" distL="114300" distR="114300" simplePos="0" relativeHeight="251660288" behindDoc="0" locked="0" layoutInCell="1" allowOverlap="1">
            <wp:simplePos x="0" y="0"/>
            <wp:positionH relativeFrom="column">
              <wp:posOffset>5124261</wp:posOffset>
            </wp:positionH>
            <wp:positionV relativeFrom="paragraph">
              <wp:posOffset>421</wp:posOffset>
            </wp:positionV>
            <wp:extent cx="935990" cy="877570"/>
            <wp:effectExtent l="0" t="0" r="0" b="0"/>
            <wp:wrapSquare wrapText="bothSides"/>
            <wp:docPr id="5" name="Picture 5" descr="Image result for K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M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990" cy="877570"/>
                    </a:xfrm>
                    <a:prstGeom prst="rect">
                      <a:avLst/>
                    </a:prstGeom>
                    <a:noFill/>
                    <a:ln>
                      <a:noFill/>
                    </a:ln>
                  </pic:spPr>
                </pic:pic>
              </a:graphicData>
            </a:graphic>
          </wp:anchor>
        </w:drawing>
      </w:r>
      <w:r w:rsidR="00FD3D7D" w:rsidRPr="00FD3D7D">
        <w:rPr>
          <w:rFonts w:asciiTheme="majorHAnsi" w:eastAsia="Times New Roman" w:hAnsiTheme="majorHAnsi" w:cstheme="majorHAnsi"/>
          <w:bCs/>
          <w:color w:val="000000"/>
          <w:sz w:val="20"/>
          <w:szCs w:val="20"/>
        </w:rPr>
        <w:t>Kinetic Molecular Theory (KMT) -</w:t>
      </w:r>
      <w:r w:rsidR="00B779D5" w:rsidRPr="00FD3D7D">
        <w:rPr>
          <w:rFonts w:asciiTheme="majorHAnsi" w:eastAsia="Times New Roman" w:hAnsiTheme="majorHAnsi" w:cstheme="majorHAnsi"/>
          <w:bCs/>
          <w:color w:val="000000"/>
          <w:sz w:val="20"/>
          <w:szCs w:val="20"/>
        </w:rPr>
        <w:t xml:space="preserve"> According to the KMT, the state of a substance at room temperature depends upon the strength of the attractions between its particles.</w:t>
      </w:r>
    </w:p>
    <w:p w:rsidR="00FD3D7D" w:rsidRPr="00FD3D7D" w:rsidRDefault="00B779D5" w:rsidP="00CC0441">
      <w:pPr>
        <w:pStyle w:val="ListParagraph"/>
        <w:numPr>
          <w:ilvl w:val="1"/>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bCs/>
          <w:color w:val="000000"/>
          <w:sz w:val="20"/>
          <w:szCs w:val="20"/>
        </w:rPr>
        <w:t>Attractive forces in solids are stronger than that of liquids which are stronger than gases.</w:t>
      </w:r>
      <w:r w:rsidR="00FD3D7D" w:rsidRPr="00FD3D7D">
        <w:rPr>
          <w:rFonts w:asciiTheme="majorHAnsi" w:eastAsia="Times New Roman" w:hAnsiTheme="majorHAnsi" w:cstheme="majorHAnsi"/>
          <w:bCs/>
          <w:color w:val="000000"/>
          <w:sz w:val="20"/>
          <w:szCs w:val="20"/>
        </w:rPr>
        <w:t xml:space="preserve"> </w:t>
      </w:r>
    </w:p>
    <w:p w:rsidR="00FD3D7D" w:rsidRPr="00FD3D7D" w:rsidRDefault="00B779D5" w:rsidP="00572D27">
      <w:pPr>
        <w:pStyle w:val="ListParagraph"/>
        <w:numPr>
          <w:ilvl w:val="2"/>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bCs/>
          <w:color w:val="000000"/>
          <w:sz w:val="20"/>
          <w:szCs w:val="20"/>
        </w:rPr>
        <w:t>Movement:</w:t>
      </w:r>
    </w:p>
    <w:p w:rsidR="00FD3D7D" w:rsidRPr="00FD3D7D" w:rsidRDefault="00B779D5" w:rsidP="00277AC2">
      <w:pPr>
        <w:pStyle w:val="ListParagraph"/>
        <w:numPr>
          <w:ilvl w:val="3"/>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bCs/>
          <w:color w:val="000000"/>
          <w:sz w:val="20"/>
          <w:szCs w:val="20"/>
        </w:rPr>
        <w:t>solids --&gt; vibrations</w:t>
      </w:r>
    </w:p>
    <w:p w:rsidR="00FD3D7D" w:rsidRDefault="00B779D5" w:rsidP="00663951">
      <w:pPr>
        <w:pStyle w:val="ListParagraph"/>
        <w:numPr>
          <w:ilvl w:val="3"/>
          <w:numId w:val="1"/>
        </w:numPr>
        <w:spacing w:after="0" w:line="240" w:lineRule="auto"/>
        <w:rPr>
          <w:rFonts w:asciiTheme="majorHAnsi" w:eastAsia="Times New Roman" w:hAnsiTheme="majorHAnsi" w:cstheme="majorHAnsi"/>
          <w:bCs/>
          <w:color w:val="000000"/>
          <w:sz w:val="20"/>
          <w:szCs w:val="20"/>
        </w:rPr>
      </w:pPr>
      <w:r w:rsidRPr="00B779D5">
        <w:rPr>
          <w:rFonts w:asciiTheme="majorHAnsi" w:eastAsia="Times New Roman" w:hAnsiTheme="majorHAnsi" w:cstheme="majorHAnsi"/>
          <w:bCs/>
          <w:color w:val="000000"/>
          <w:sz w:val="20"/>
          <w:szCs w:val="20"/>
        </w:rPr>
        <w:t>liquids --&gt; can flow short distances</w:t>
      </w:r>
    </w:p>
    <w:p w:rsidR="00FD3D7D" w:rsidRPr="008C382C" w:rsidRDefault="00B779D5" w:rsidP="001067A6">
      <w:pPr>
        <w:pStyle w:val="ListParagraph"/>
        <w:numPr>
          <w:ilvl w:val="3"/>
          <w:numId w:val="1"/>
        </w:numPr>
        <w:spacing w:after="0" w:line="240" w:lineRule="auto"/>
        <w:rPr>
          <w:rFonts w:asciiTheme="majorHAnsi" w:eastAsia="Times New Roman" w:hAnsiTheme="majorHAnsi" w:cstheme="majorHAnsi"/>
          <w:sz w:val="20"/>
          <w:szCs w:val="20"/>
        </w:rPr>
      </w:pPr>
      <w:r w:rsidRPr="00FD3D7D">
        <w:rPr>
          <w:rFonts w:asciiTheme="majorHAnsi" w:eastAsia="Times New Roman" w:hAnsiTheme="majorHAnsi" w:cstheme="majorHAnsi"/>
          <w:bCs/>
          <w:color w:val="000000"/>
          <w:sz w:val="20"/>
          <w:szCs w:val="20"/>
        </w:rPr>
        <w:t>gases --&gt; can flow long distances</w:t>
      </w:r>
    </w:p>
    <w:p w:rsidR="008C382C" w:rsidRPr="00FD3D7D" w:rsidRDefault="008C382C" w:rsidP="008C382C">
      <w:pPr>
        <w:pStyle w:val="ListParagraph"/>
        <w:spacing w:after="0" w:line="240" w:lineRule="auto"/>
        <w:ind w:left="2880"/>
        <w:rPr>
          <w:rFonts w:asciiTheme="majorHAnsi" w:eastAsia="Times New Roman" w:hAnsiTheme="majorHAnsi" w:cstheme="majorHAnsi"/>
          <w:sz w:val="20"/>
          <w:szCs w:val="20"/>
        </w:rPr>
      </w:pPr>
    </w:p>
    <w:p w:rsidR="00FD3D7D" w:rsidRPr="00FD3D7D" w:rsidRDefault="00B779D5" w:rsidP="003C6F66">
      <w:pPr>
        <w:pStyle w:val="ListParagraph"/>
        <w:numPr>
          <w:ilvl w:val="0"/>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bCs/>
          <w:color w:val="000000"/>
          <w:sz w:val="20"/>
          <w:szCs w:val="20"/>
        </w:rPr>
        <w:t>Different types of Compounds</w:t>
      </w:r>
      <w:r w:rsidR="00FD3D7D" w:rsidRPr="00FD3D7D">
        <w:rPr>
          <w:rFonts w:asciiTheme="majorHAnsi" w:eastAsia="Times New Roman" w:hAnsiTheme="majorHAnsi" w:cstheme="majorHAnsi"/>
          <w:bCs/>
          <w:color w:val="000000"/>
          <w:sz w:val="20"/>
          <w:szCs w:val="20"/>
        </w:rPr>
        <w:t xml:space="preserve"> - </w:t>
      </w:r>
      <w:r w:rsidRPr="00FD3D7D">
        <w:rPr>
          <w:rFonts w:asciiTheme="majorHAnsi" w:eastAsia="Times New Roman" w:hAnsiTheme="majorHAnsi" w:cstheme="majorHAnsi"/>
          <w:color w:val="000000"/>
          <w:sz w:val="20"/>
          <w:szCs w:val="20"/>
        </w:rPr>
        <w:t>The physical properties of solids, such as hardness, electrical and heat conductivity, and melting point, depend upon the kind of particles that make up the compound and on the strength of the attractive forces between them.</w:t>
      </w:r>
    </w:p>
    <w:p w:rsidR="00FD3D7D" w:rsidRPr="00FD3D7D" w:rsidRDefault="00B779D5" w:rsidP="00EB31EE">
      <w:pPr>
        <w:pStyle w:val="ListParagraph"/>
        <w:numPr>
          <w:ilvl w:val="1"/>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color w:val="000000"/>
          <w:sz w:val="20"/>
          <w:szCs w:val="20"/>
        </w:rPr>
        <w:t xml:space="preserve">Ionic Compounds </w:t>
      </w:r>
    </w:p>
    <w:p w:rsidR="00FD3D7D" w:rsidRPr="00FD3D7D" w:rsidRDefault="00FD3D7D" w:rsidP="0071116E">
      <w:pPr>
        <w:pStyle w:val="ListParagraph"/>
        <w:numPr>
          <w:ilvl w:val="2"/>
          <w:numId w:val="1"/>
        </w:num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color w:val="000000"/>
          <w:sz w:val="20"/>
          <w:szCs w:val="20"/>
        </w:rPr>
        <w:t>I</w:t>
      </w:r>
      <w:r w:rsidR="00B779D5" w:rsidRPr="00B779D5">
        <w:rPr>
          <w:rFonts w:asciiTheme="majorHAnsi" w:eastAsia="Times New Roman" w:hAnsiTheme="majorHAnsi" w:cstheme="majorHAnsi"/>
          <w:color w:val="000000"/>
          <w:sz w:val="20"/>
          <w:szCs w:val="20"/>
        </w:rPr>
        <w:t>nvolve</w:t>
      </w:r>
      <w:r w:rsidRPr="00FD3D7D">
        <w:rPr>
          <w:rFonts w:asciiTheme="majorHAnsi" w:eastAsia="Times New Roman" w:hAnsiTheme="majorHAnsi" w:cstheme="majorHAnsi"/>
          <w:color w:val="000000"/>
          <w:sz w:val="20"/>
          <w:szCs w:val="20"/>
        </w:rPr>
        <w:t>s</w:t>
      </w:r>
      <w:r w:rsidR="00B779D5" w:rsidRPr="00B779D5">
        <w:rPr>
          <w:rFonts w:asciiTheme="majorHAnsi" w:eastAsia="Times New Roman" w:hAnsiTheme="majorHAnsi" w:cstheme="majorHAnsi"/>
          <w:color w:val="000000"/>
          <w:sz w:val="20"/>
          <w:szCs w:val="20"/>
        </w:rPr>
        <w:t xml:space="preserve"> the transfer of electrons and typically form between</w:t>
      </w:r>
      <w:r w:rsidRPr="00FD3D7D">
        <w:rPr>
          <w:rFonts w:asciiTheme="majorHAnsi" w:eastAsia="Times New Roman" w:hAnsiTheme="majorHAnsi" w:cstheme="majorHAnsi"/>
          <w:color w:val="000000"/>
          <w:sz w:val="20"/>
          <w:szCs w:val="20"/>
        </w:rPr>
        <w:t xml:space="preserve"> </w:t>
      </w:r>
      <w:r w:rsidR="00B779D5" w:rsidRPr="00B779D5">
        <w:rPr>
          <w:rFonts w:asciiTheme="majorHAnsi" w:eastAsia="Times New Roman" w:hAnsiTheme="majorHAnsi" w:cstheme="majorHAnsi"/>
          <w:color w:val="000000"/>
          <w:sz w:val="20"/>
          <w:szCs w:val="20"/>
        </w:rPr>
        <w:t>metals and non-metals</w:t>
      </w:r>
    </w:p>
    <w:p w:rsidR="00FD3D7D" w:rsidRPr="00FD3D7D" w:rsidRDefault="00A43B71" w:rsidP="00732C61">
      <w:pPr>
        <w:pStyle w:val="ListParagraph"/>
        <w:numPr>
          <w:ilvl w:val="2"/>
          <w:numId w:val="1"/>
        </w:numPr>
        <w:spacing w:after="0" w:line="240" w:lineRule="auto"/>
        <w:rPr>
          <w:rFonts w:asciiTheme="majorHAnsi" w:eastAsia="Times New Roman" w:hAnsiTheme="majorHAnsi" w:cstheme="majorHAnsi"/>
          <w:sz w:val="20"/>
          <w:szCs w:val="20"/>
        </w:rPr>
      </w:pPr>
      <w:r>
        <w:rPr>
          <w:noProof/>
        </w:rPr>
        <w:drawing>
          <wp:anchor distT="0" distB="0" distL="114300" distR="114300" simplePos="0" relativeHeight="251661312" behindDoc="0" locked="0" layoutInCell="1" allowOverlap="1">
            <wp:simplePos x="0" y="0"/>
            <wp:positionH relativeFrom="column">
              <wp:posOffset>325843</wp:posOffset>
            </wp:positionH>
            <wp:positionV relativeFrom="paragraph">
              <wp:posOffset>12385</wp:posOffset>
            </wp:positionV>
            <wp:extent cx="660400" cy="497840"/>
            <wp:effectExtent l="0" t="0" r="6350" b="0"/>
            <wp:wrapSquare wrapText="bothSides"/>
            <wp:docPr id="6" name="Picture 6" descr="Image result for s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49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D7D">
        <w:rPr>
          <w:rFonts w:asciiTheme="majorHAnsi" w:eastAsia="Times New Roman" w:hAnsiTheme="majorHAnsi" w:cstheme="majorHAnsi"/>
          <w:color w:val="000000"/>
          <w:sz w:val="20"/>
          <w:szCs w:val="20"/>
        </w:rPr>
        <w:t>T</w:t>
      </w:r>
      <w:r w:rsidR="00B779D5" w:rsidRPr="00B779D5">
        <w:rPr>
          <w:rFonts w:asciiTheme="majorHAnsi" w:eastAsia="Times New Roman" w:hAnsiTheme="majorHAnsi" w:cstheme="majorHAnsi"/>
          <w:color w:val="000000"/>
          <w:sz w:val="20"/>
          <w:szCs w:val="20"/>
        </w:rPr>
        <w:t>he organization of the charge particles make the substance</w:t>
      </w:r>
      <w:r w:rsidR="00FD3D7D" w:rsidRPr="00FD3D7D">
        <w:rPr>
          <w:rFonts w:asciiTheme="majorHAnsi" w:eastAsia="Times New Roman" w:hAnsiTheme="majorHAnsi" w:cstheme="majorHAnsi"/>
          <w:color w:val="000000"/>
          <w:sz w:val="20"/>
          <w:szCs w:val="20"/>
        </w:rPr>
        <w:t xml:space="preserve"> </w:t>
      </w:r>
      <w:r w:rsidR="00B779D5" w:rsidRPr="00B779D5">
        <w:rPr>
          <w:rFonts w:asciiTheme="majorHAnsi" w:eastAsia="Times New Roman" w:hAnsiTheme="majorHAnsi" w:cstheme="majorHAnsi"/>
          <w:color w:val="000000"/>
          <w:sz w:val="20"/>
          <w:szCs w:val="20"/>
        </w:rPr>
        <w:t>quite strong</w:t>
      </w:r>
    </w:p>
    <w:p w:rsidR="00FD3D7D" w:rsidRPr="00FD3D7D" w:rsidRDefault="00B779D5" w:rsidP="00433BC1">
      <w:pPr>
        <w:pStyle w:val="ListParagraph"/>
        <w:numPr>
          <w:ilvl w:val="2"/>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color w:val="000000"/>
          <w:sz w:val="20"/>
          <w:szCs w:val="20"/>
        </w:rPr>
        <w:t>All ionic compound are solids at room temperature</w:t>
      </w:r>
    </w:p>
    <w:p w:rsidR="00FD3D7D" w:rsidRPr="00FD3D7D" w:rsidRDefault="00A43B71" w:rsidP="00997829">
      <w:pPr>
        <w:pStyle w:val="ListParagraph"/>
        <w:numPr>
          <w:ilvl w:val="2"/>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color w:val="000000"/>
          <w:sz w:val="20"/>
          <w:szCs w:val="20"/>
        </w:rPr>
        <w:t xml:space="preserve"> </w:t>
      </w:r>
      <w:r w:rsidR="00B779D5" w:rsidRPr="00B779D5">
        <w:rPr>
          <w:rFonts w:asciiTheme="majorHAnsi" w:eastAsia="Times New Roman" w:hAnsiTheme="majorHAnsi" w:cstheme="majorHAnsi"/>
          <w:color w:val="000000"/>
          <w:sz w:val="20"/>
          <w:szCs w:val="20"/>
        </w:rPr>
        <w:t>They are hard yet brittle</w:t>
      </w:r>
    </w:p>
    <w:p w:rsidR="00FD3D7D" w:rsidRDefault="00B779D5" w:rsidP="0024126F">
      <w:pPr>
        <w:pStyle w:val="ListParagraph"/>
        <w:numPr>
          <w:ilvl w:val="2"/>
          <w:numId w:val="1"/>
        </w:numPr>
        <w:spacing w:after="0" w:line="240" w:lineRule="auto"/>
        <w:rPr>
          <w:rFonts w:asciiTheme="majorHAnsi" w:eastAsia="Times New Roman" w:hAnsiTheme="majorHAnsi" w:cstheme="majorHAnsi"/>
          <w:color w:val="000000"/>
          <w:sz w:val="20"/>
          <w:szCs w:val="20"/>
        </w:rPr>
      </w:pPr>
      <w:r w:rsidRPr="00B779D5">
        <w:rPr>
          <w:rFonts w:asciiTheme="majorHAnsi" w:eastAsia="Times New Roman" w:hAnsiTheme="majorHAnsi" w:cstheme="majorHAnsi"/>
          <w:color w:val="000000"/>
          <w:sz w:val="20"/>
          <w:szCs w:val="20"/>
        </w:rPr>
        <w:t>Poor Conductors of Heat and Electricity</w:t>
      </w:r>
    </w:p>
    <w:p w:rsidR="00FD3D7D" w:rsidRPr="00FD3D7D" w:rsidRDefault="00B779D5" w:rsidP="002B5035">
      <w:pPr>
        <w:pStyle w:val="ListParagraph"/>
        <w:numPr>
          <w:ilvl w:val="2"/>
          <w:numId w:val="1"/>
        </w:numPr>
        <w:spacing w:after="0" w:line="240" w:lineRule="auto"/>
        <w:rPr>
          <w:rFonts w:asciiTheme="majorHAnsi" w:hAnsiTheme="majorHAnsi" w:cstheme="majorHAnsi"/>
          <w:sz w:val="20"/>
          <w:szCs w:val="20"/>
        </w:rPr>
      </w:pPr>
      <w:r w:rsidRPr="00FD3D7D">
        <w:rPr>
          <w:rFonts w:asciiTheme="majorHAnsi" w:eastAsia="Times New Roman" w:hAnsiTheme="majorHAnsi" w:cstheme="majorHAnsi"/>
          <w:color w:val="000000"/>
          <w:sz w:val="20"/>
          <w:szCs w:val="20"/>
        </w:rPr>
        <w:t>However, they are great conductors in water. (Why?)</w:t>
      </w:r>
    </w:p>
    <w:p w:rsidR="00FD3D7D" w:rsidRPr="00FD3D7D" w:rsidRDefault="00B779D5" w:rsidP="00255CDD">
      <w:pPr>
        <w:pStyle w:val="ListParagraph"/>
        <w:numPr>
          <w:ilvl w:val="1"/>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 xml:space="preserve">Metallic Compounds </w:t>
      </w:r>
    </w:p>
    <w:p w:rsidR="00FD3D7D" w:rsidRPr="00FD3D7D" w:rsidRDefault="00B779D5" w:rsidP="00D151A3">
      <w:pPr>
        <w:pStyle w:val="ListParagraph"/>
        <w:numPr>
          <w:ilvl w:val="2"/>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The particles in metallic solids are atoms but the forces that bind these atoms together are the forces of attraction between the mobile valence electrons and the fixed positive metal ions.</w:t>
      </w:r>
    </w:p>
    <w:p w:rsidR="00FD3D7D" w:rsidRPr="00FD3D7D" w:rsidRDefault="00A43B71" w:rsidP="008953C1">
      <w:pPr>
        <w:pStyle w:val="ListParagraph"/>
        <w:numPr>
          <w:ilvl w:val="2"/>
          <w:numId w:val="1"/>
        </w:numPr>
        <w:spacing w:after="0" w:line="240" w:lineRule="auto"/>
        <w:rPr>
          <w:rFonts w:asciiTheme="majorHAnsi" w:hAnsiTheme="majorHAnsi" w:cstheme="majorHAnsi"/>
          <w:sz w:val="20"/>
          <w:szCs w:val="20"/>
        </w:rPr>
      </w:pPr>
      <w:r>
        <w:rPr>
          <w:noProof/>
        </w:rPr>
        <w:drawing>
          <wp:anchor distT="0" distB="0" distL="114300" distR="114300" simplePos="0" relativeHeight="251662336" behindDoc="0" locked="0" layoutInCell="1" allowOverlap="1">
            <wp:simplePos x="0" y="0"/>
            <wp:positionH relativeFrom="column">
              <wp:posOffset>4906921</wp:posOffset>
            </wp:positionH>
            <wp:positionV relativeFrom="paragraph">
              <wp:posOffset>11355</wp:posOffset>
            </wp:positionV>
            <wp:extent cx="760730" cy="451485"/>
            <wp:effectExtent l="0" t="0" r="1270" b="5715"/>
            <wp:wrapSquare wrapText="bothSides"/>
            <wp:docPr id="7" name="Picture 7" descr="Image result for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 cy="451485"/>
                    </a:xfrm>
                    <a:prstGeom prst="rect">
                      <a:avLst/>
                    </a:prstGeom>
                    <a:noFill/>
                    <a:ln>
                      <a:noFill/>
                    </a:ln>
                  </pic:spPr>
                </pic:pic>
              </a:graphicData>
            </a:graphic>
          </wp:anchor>
        </w:drawing>
      </w:r>
      <w:r w:rsidR="00B779D5" w:rsidRPr="00FD3D7D">
        <w:rPr>
          <w:rFonts w:asciiTheme="majorHAnsi" w:hAnsiTheme="majorHAnsi" w:cstheme="majorHAnsi"/>
          <w:color w:val="000000"/>
          <w:sz w:val="20"/>
          <w:szCs w:val="20"/>
        </w:rPr>
        <w:t>Almost all metallic compounds are solids at room temperature (mercury being the exception)</w:t>
      </w:r>
      <w:r w:rsidRPr="00A43B71">
        <w:t xml:space="preserve"> </w:t>
      </w:r>
    </w:p>
    <w:p w:rsidR="00FD3D7D" w:rsidRPr="00FD3D7D" w:rsidRDefault="00B779D5" w:rsidP="00653116">
      <w:pPr>
        <w:pStyle w:val="ListParagraph"/>
        <w:numPr>
          <w:ilvl w:val="2"/>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They are malleable and ductile</w:t>
      </w:r>
    </w:p>
    <w:p w:rsidR="00FD3D7D" w:rsidRPr="00FD3D7D" w:rsidRDefault="00B779D5" w:rsidP="008F65FC">
      <w:pPr>
        <w:pStyle w:val="ListParagraph"/>
        <w:numPr>
          <w:ilvl w:val="2"/>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Great Conductors of Heat and Electricity</w:t>
      </w:r>
    </w:p>
    <w:p w:rsidR="00FD3D7D" w:rsidRPr="00FD3D7D" w:rsidRDefault="00B779D5" w:rsidP="00730D43">
      <w:pPr>
        <w:pStyle w:val="ListParagraph"/>
        <w:numPr>
          <w:ilvl w:val="1"/>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 xml:space="preserve">Molecular Compounds </w:t>
      </w:r>
    </w:p>
    <w:p w:rsidR="00FD3D7D" w:rsidRPr="00FD3D7D" w:rsidRDefault="008C382C" w:rsidP="009F7202">
      <w:pPr>
        <w:pStyle w:val="ListParagraph"/>
        <w:numPr>
          <w:ilvl w:val="2"/>
          <w:numId w:val="1"/>
        </w:numPr>
        <w:spacing w:after="0" w:line="240" w:lineRule="auto"/>
        <w:rPr>
          <w:rFonts w:asciiTheme="majorHAnsi" w:hAnsiTheme="majorHAnsi" w:cstheme="majorHAnsi"/>
          <w:sz w:val="20"/>
          <w:szCs w:val="20"/>
        </w:rPr>
      </w:pPr>
      <w:r>
        <w:rPr>
          <w:noProof/>
        </w:rPr>
        <w:drawing>
          <wp:anchor distT="0" distB="0" distL="114300" distR="114300" simplePos="0" relativeHeight="251663360" behindDoc="0" locked="0" layoutInCell="1" allowOverlap="1">
            <wp:simplePos x="0" y="0"/>
            <wp:positionH relativeFrom="column">
              <wp:posOffset>162560</wp:posOffset>
            </wp:positionH>
            <wp:positionV relativeFrom="paragraph">
              <wp:posOffset>5715</wp:posOffset>
            </wp:positionV>
            <wp:extent cx="929005" cy="696595"/>
            <wp:effectExtent l="0" t="0" r="4445" b="8255"/>
            <wp:wrapSquare wrapText="bothSides"/>
            <wp:docPr id="8" name="Picture 8" descr="Image result for 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ug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005" cy="69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9D5" w:rsidRPr="00FD3D7D">
        <w:rPr>
          <w:rFonts w:asciiTheme="majorHAnsi" w:hAnsiTheme="majorHAnsi" w:cstheme="majorHAnsi"/>
          <w:color w:val="000000"/>
          <w:sz w:val="20"/>
          <w:szCs w:val="20"/>
        </w:rPr>
        <w:t>Form between non-metals and involve the sharing of electrons</w:t>
      </w:r>
      <w:r w:rsidR="00FD3D7D" w:rsidRPr="00FD3D7D">
        <w:rPr>
          <w:rFonts w:asciiTheme="majorHAnsi" w:hAnsiTheme="majorHAnsi" w:cstheme="majorHAnsi"/>
          <w:color w:val="000000"/>
          <w:sz w:val="20"/>
          <w:szCs w:val="20"/>
        </w:rPr>
        <w:t xml:space="preserve"> </w:t>
      </w:r>
    </w:p>
    <w:p w:rsidR="00FD3D7D" w:rsidRPr="00FD3D7D" w:rsidRDefault="008C382C" w:rsidP="00C0394A">
      <w:pPr>
        <w:pStyle w:val="ListParagraph"/>
        <w:numPr>
          <w:ilvl w:val="2"/>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 xml:space="preserve"> </w:t>
      </w:r>
      <w:r w:rsidR="00B779D5" w:rsidRPr="00FD3D7D">
        <w:rPr>
          <w:rFonts w:asciiTheme="majorHAnsi" w:hAnsiTheme="majorHAnsi" w:cstheme="majorHAnsi"/>
          <w:color w:val="000000"/>
          <w:sz w:val="20"/>
          <w:szCs w:val="20"/>
        </w:rPr>
        <w:t>Covalent bonds are strong, BUT the interaction between molecules is quite weak</w:t>
      </w:r>
    </w:p>
    <w:p w:rsidR="00FD3D7D" w:rsidRPr="00FD3D7D" w:rsidRDefault="00B779D5" w:rsidP="004873CA">
      <w:pPr>
        <w:pStyle w:val="ListParagraph"/>
        <w:numPr>
          <w:ilvl w:val="2"/>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Gases and liquids are exhibited by molecules</w:t>
      </w:r>
    </w:p>
    <w:p w:rsidR="00FD3D7D" w:rsidRPr="00FD3D7D" w:rsidRDefault="00B779D5" w:rsidP="00470A73">
      <w:pPr>
        <w:pStyle w:val="ListParagraph"/>
        <w:numPr>
          <w:ilvl w:val="2"/>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They are relatively soft and have low melting points</w:t>
      </w:r>
    </w:p>
    <w:p w:rsidR="00FD3D7D" w:rsidRPr="00FD3D7D" w:rsidRDefault="00FD3D7D" w:rsidP="003757B1">
      <w:pPr>
        <w:pStyle w:val="ListParagraph"/>
        <w:numPr>
          <w:ilvl w:val="2"/>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Typically,</w:t>
      </w:r>
      <w:r w:rsidR="00B779D5" w:rsidRPr="00FD3D7D">
        <w:rPr>
          <w:rFonts w:asciiTheme="majorHAnsi" w:hAnsiTheme="majorHAnsi" w:cstheme="majorHAnsi"/>
          <w:color w:val="000000"/>
          <w:sz w:val="20"/>
          <w:szCs w:val="20"/>
        </w:rPr>
        <w:t xml:space="preserve"> are not good Conductors of Heat and Electricity</w:t>
      </w:r>
    </w:p>
    <w:p w:rsidR="00FD3D7D" w:rsidRPr="00FD3D7D" w:rsidRDefault="00B779D5" w:rsidP="00473DDE">
      <w:pPr>
        <w:pStyle w:val="ListParagraph"/>
        <w:numPr>
          <w:ilvl w:val="1"/>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Covalent Network solids</w:t>
      </w:r>
    </w:p>
    <w:p w:rsidR="00FD3D7D" w:rsidRPr="00FD3D7D" w:rsidRDefault="00B779D5" w:rsidP="00B0771A">
      <w:pPr>
        <w:pStyle w:val="ListParagraph"/>
        <w:numPr>
          <w:ilvl w:val="2"/>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Sometimes covalent bonds do not form molecules but long "networks" of covalent bonds</w:t>
      </w:r>
    </w:p>
    <w:p w:rsidR="00FD3D7D" w:rsidRPr="00FD3D7D" w:rsidRDefault="008C382C" w:rsidP="00344443">
      <w:pPr>
        <w:pStyle w:val="ListParagraph"/>
        <w:numPr>
          <w:ilvl w:val="2"/>
          <w:numId w:val="1"/>
        </w:numPr>
        <w:spacing w:after="0" w:line="240" w:lineRule="auto"/>
        <w:rPr>
          <w:rFonts w:asciiTheme="majorHAnsi" w:hAnsiTheme="majorHAnsi" w:cstheme="majorHAnsi"/>
          <w:sz w:val="20"/>
          <w:szCs w:val="20"/>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6746</wp:posOffset>
            </wp:positionV>
            <wp:extent cx="560705" cy="495300"/>
            <wp:effectExtent l="0" t="0" r="0" b="0"/>
            <wp:wrapSquare wrapText="bothSides"/>
            <wp:docPr id="9" name="Picture 9" descr="Image result for 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iamon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56070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D7D" w:rsidRPr="00FD3D7D">
        <w:rPr>
          <w:rFonts w:asciiTheme="majorHAnsi" w:hAnsiTheme="majorHAnsi" w:cstheme="majorHAnsi"/>
          <w:color w:val="000000"/>
          <w:sz w:val="20"/>
          <w:szCs w:val="20"/>
        </w:rPr>
        <w:t>S</w:t>
      </w:r>
      <w:r w:rsidR="00B779D5" w:rsidRPr="00FD3D7D">
        <w:rPr>
          <w:rFonts w:asciiTheme="majorHAnsi" w:hAnsiTheme="majorHAnsi" w:cstheme="majorHAnsi"/>
          <w:color w:val="000000"/>
          <w:sz w:val="20"/>
          <w:szCs w:val="20"/>
        </w:rPr>
        <w:t>olids at room temperature</w:t>
      </w:r>
    </w:p>
    <w:p w:rsidR="00FD3D7D" w:rsidRPr="00FD3D7D" w:rsidRDefault="00B779D5" w:rsidP="00D56F47">
      <w:pPr>
        <w:pStyle w:val="ListParagraph"/>
        <w:numPr>
          <w:ilvl w:val="2"/>
          <w:numId w:val="1"/>
        </w:numPr>
        <w:spacing w:after="0" w:line="240" w:lineRule="auto"/>
        <w:rPr>
          <w:rFonts w:asciiTheme="majorHAnsi" w:hAnsiTheme="majorHAnsi" w:cstheme="majorHAnsi"/>
          <w:sz w:val="20"/>
          <w:szCs w:val="20"/>
        </w:rPr>
      </w:pPr>
      <w:r w:rsidRPr="00FD3D7D">
        <w:rPr>
          <w:rFonts w:asciiTheme="majorHAnsi" w:hAnsiTheme="majorHAnsi" w:cstheme="majorHAnsi"/>
          <w:color w:val="000000"/>
          <w:sz w:val="20"/>
          <w:szCs w:val="20"/>
        </w:rPr>
        <w:t>They are very hard and have high melting points</w:t>
      </w:r>
      <w:r w:rsidR="008C382C" w:rsidRPr="008C382C">
        <w:t xml:space="preserve"> </w:t>
      </w:r>
    </w:p>
    <w:p w:rsidR="00FD3D7D" w:rsidRPr="008C382C" w:rsidRDefault="00FD3D7D" w:rsidP="00496D8C">
      <w:pPr>
        <w:pStyle w:val="ListParagraph"/>
        <w:numPr>
          <w:ilvl w:val="2"/>
          <w:numId w:val="1"/>
        </w:numPr>
        <w:spacing w:after="0" w:line="240" w:lineRule="auto"/>
        <w:rPr>
          <w:rFonts w:asciiTheme="majorHAnsi" w:eastAsia="Times New Roman" w:hAnsiTheme="majorHAnsi" w:cstheme="majorHAnsi"/>
          <w:sz w:val="20"/>
          <w:szCs w:val="20"/>
        </w:rPr>
      </w:pPr>
      <w:r w:rsidRPr="00FD3D7D">
        <w:rPr>
          <w:rFonts w:asciiTheme="majorHAnsi" w:hAnsiTheme="majorHAnsi" w:cstheme="majorHAnsi"/>
          <w:color w:val="000000"/>
          <w:sz w:val="20"/>
          <w:szCs w:val="20"/>
        </w:rPr>
        <w:t>Typically,</w:t>
      </w:r>
      <w:r w:rsidR="00B779D5" w:rsidRPr="00FD3D7D">
        <w:rPr>
          <w:rFonts w:asciiTheme="majorHAnsi" w:hAnsiTheme="majorHAnsi" w:cstheme="majorHAnsi"/>
          <w:color w:val="000000"/>
          <w:sz w:val="20"/>
          <w:szCs w:val="20"/>
        </w:rPr>
        <w:t xml:space="preserve"> are not good Conductors of Heat and Electricity</w:t>
      </w:r>
    </w:p>
    <w:p w:rsidR="008C382C" w:rsidRPr="00FD3D7D" w:rsidRDefault="008C382C" w:rsidP="008C382C">
      <w:pPr>
        <w:pStyle w:val="ListParagraph"/>
        <w:spacing w:after="0" w:line="240" w:lineRule="auto"/>
        <w:ind w:left="2160"/>
        <w:rPr>
          <w:rFonts w:asciiTheme="majorHAnsi" w:eastAsia="Times New Roman" w:hAnsiTheme="majorHAnsi" w:cstheme="majorHAnsi"/>
          <w:sz w:val="20"/>
          <w:szCs w:val="20"/>
        </w:rPr>
      </w:pPr>
    </w:p>
    <w:p w:rsidR="00FD3D7D" w:rsidRPr="00FD3D7D" w:rsidRDefault="00B779D5" w:rsidP="005D7CB2">
      <w:pPr>
        <w:pStyle w:val="ListParagraph"/>
        <w:numPr>
          <w:ilvl w:val="0"/>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bCs/>
          <w:color w:val="000000"/>
          <w:sz w:val="20"/>
          <w:szCs w:val="20"/>
        </w:rPr>
        <w:t>Solids</w:t>
      </w:r>
    </w:p>
    <w:p w:rsidR="00FD3D7D" w:rsidRPr="00FD3D7D" w:rsidRDefault="00B779D5" w:rsidP="0068072C">
      <w:pPr>
        <w:pStyle w:val="ListParagraph"/>
        <w:numPr>
          <w:ilvl w:val="1"/>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color w:val="000000"/>
          <w:sz w:val="20"/>
          <w:szCs w:val="20"/>
        </w:rPr>
        <w:t>Properties of all solids:</w:t>
      </w:r>
    </w:p>
    <w:p w:rsidR="00FD3D7D" w:rsidRPr="00FD3D7D" w:rsidRDefault="00B779D5" w:rsidP="001B2E46">
      <w:pPr>
        <w:pStyle w:val="ListParagraph"/>
        <w:numPr>
          <w:ilvl w:val="2"/>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color w:val="000000"/>
          <w:sz w:val="20"/>
          <w:szCs w:val="20"/>
        </w:rPr>
        <w:t>particles in the solid state are highly ordered and remain in</w:t>
      </w:r>
      <w:r w:rsidR="00FD3D7D" w:rsidRPr="00FD3D7D">
        <w:rPr>
          <w:rFonts w:asciiTheme="majorHAnsi" w:eastAsia="Times New Roman" w:hAnsiTheme="majorHAnsi" w:cstheme="majorHAnsi"/>
          <w:color w:val="000000"/>
          <w:sz w:val="20"/>
          <w:szCs w:val="20"/>
        </w:rPr>
        <w:t xml:space="preserve"> </w:t>
      </w:r>
      <w:r w:rsidRPr="00B779D5">
        <w:rPr>
          <w:rFonts w:asciiTheme="majorHAnsi" w:eastAsia="Times New Roman" w:hAnsiTheme="majorHAnsi" w:cstheme="majorHAnsi"/>
          <w:color w:val="000000"/>
          <w:sz w:val="20"/>
          <w:szCs w:val="20"/>
        </w:rPr>
        <w:t>fixed positions</w:t>
      </w:r>
    </w:p>
    <w:p w:rsidR="00FD3D7D" w:rsidRDefault="00B779D5" w:rsidP="00E92ADF">
      <w:pPr>
        <w:pStyle w:val="ListParagraph"/>
        <w:numPr>
          <w:ilvl w:val="2"/>
          <w:numId w:val="1"/>
        </w:numPr>
        <w:spacing w:after="0" w:line="240" w:lineRule="auto"/>
        <w:rPr>
          <w:rFonts w:asciiTheme="majorHAnsi" w:eastAsia="Times New Roman" w:hAnsiTheme="majorHAnsi" w:cstheme="majorHAnsi"/>
          <w:color w:val="000000"/>
          <w:sz w:val="20"/>
          <w:szCs w:val="20"/>
        </w:rPr>
      </w:pPr>
      <w:r w:rsidRPr="00B779D5">
        <w:rPr>
          <w:rFonts w:asciiTheme="majorHAnsi" w:eastAsia="Times New Roman" w:hAnsiTheme="majorHAnsi" w:cstheme="majorHAnsi"/>
          <w:color w:val="000000"/>
          <w:sz w:val="20"/>
          <w:szCs w:val="20"/>
        </w:rPr>
        <w:t>distances between particles are comparable for liquids and</w:t>
      </w:r>
      <w:r w:rsidR="00FD3D7D" w:rsidRPr="00FD3D7D">
        <w:rPr>
          <w:rFonts w:asciiTheme="majorHAnsi" w:eastAsia="Times New Roman" w:hAnsiTheme="majorHAnsi" w:cstheme="majorHAnsi"/>
          <w:color w:val="000000"/>
          <w:sz w:val="20"/>
          <w:szCs w:val="20"/>
        </w:rPr>
        <w:t xml:space="preserve"> </w:t>
      </w:r>
      <w:r w:rsidRPr="00B779D5">
        <w:rPr>
          <w:rFonts w:asciiTheme="majorHAnsi" w:eastAsia="Times New Roman" w:hAnsiTheme="majorHAnsi" w:cstheme="majorHAnsi"/>
          <w:color w:val="000000"/>
          <w:sz w:val="20"/>
          <w:szCs w:val="20"/>
        </w:rPr>
        <w:t>solids (very close to one another)</w:t>
      </w:r>
    </w:p>
    <w:p w:rsidR="00FD3D7D" w:rsidRPr="00FD3D7D" w:rsidRDefault="00B779D5" w:rsidP="001F3F9D">
      <w:pPr>
        <w:pStyle w:val="ListParagraph"/>
        <w:numPr>
          <w:ilvl w:val="2"/>
          <w:numId w:val="1"/>
        </w:numPr>
        <w:spacing w:after="0" w:line="240" w:lineRule="auto"/>
        <w:rPr>
          <w:rFonts w:asciiTheme="majorHAnsi" w:eastAsia="Times New Roman" w:hAnsiTheme="majorHAnsi" w:cstheme="majorHAnsi"/>
          <w:sz w:val="20"/>
          <w:szCs w:val="20"/>
        </w:rPr>
      </w:pPr>
      <w:r w:rsidRPr="00FD3D7D">
        <w:rPr>
          <w:rFonts w:asciiTheme="majorHAnsi" w:eastAsia="Times New Roman" w:hAnsiTheme="majorHAnsi" w:cstheme="majorHAnsi"/>
          <w:color w:val="000000"/>
          <w:sz w:val="20"/>
          <w:szCs w:val="20"/>
        </w:rPr>
        <w:t>almost all solids exhibit some form of crystalline structure</w:t>
      </w:r>
    </w:p>
    <w:p w:rsidR="00FD3D7D" w:rsidRPr="00FD3D7D" w:rsidRDefault="00B779D5" w:rsidP="001325C5">
      <w:pPr>
        <w:pStyle w:val="ListParagraph"/>
        <w:numPr>
          <w:ilvl w:val="1"/>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color w:val="000000"/>
          <w:sz w:val="20"/>
          <w:szCs w:val="20"/>
        </w:rPr>
        <w:t>Crystalline Solids</w:t>
      </w:r>
    </w:p>
    <w:p w:rsidR="00FD3D7D" w:rsidRPr="00FD3D7D" w:rsidRDefault="00B779D5" w:rsidP="00365F2E">
      <w:pPr>
        <w:pStyle w:val="ListParagraph"/>
        <w:numPr>
          <w:ilvl w:val="2"/>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color w:val="000000"/>
          <w:sz w:val="20"/>
          <w:szCs w:val="20"/>
        </w:rPr>
        <w:t xml:space="preserve">crystal structure - the total </w:t>
      </w:r>
      <w:r w:rsidR="00FD3D7D" w:rsidRPr="00FD3D7D">
        <w:rPr>
          <w:rFonts w:asciiTheme="majorHAnsi" w:eastAsia="Times New Roman" w:hAnsiTheme="majorHAnsi" w:cstheme="majorHAnsi"/>
          <w:color w:val="000000"/>
          <w:sz w:val="20"/>
          <w:szCs w:val="20"/>
        </w:rPr>
        <w:t>three-dimensional</w:t>
      </w:r>
      <w:r w:rsidRPr="00B779D5">
        <w:rPr>
          <w:rFonts w:asciiTheme="majorHAnsi" w:eastAsia="Times New Roman" w:hAnsiTheme="majorHAnsi" w:cstheme="majorHAnsi"/>
          <w:color w:val="000000"/>
          <w:sz w:val="20"/>
          <w:szCs w:val="20"/>
        </w:rPr>
        <w:t xml:space="preserve"> arrang</w:t>
      </w:r>
      <w:r w:rsidR="00FD3D7D" w:rsidRPr="00FD3D7D">
        <w:rPr>
          <w:rFonts w:asciiTheme="majorHAnsi" w:eastAsia="Times New Roman" w:hAnsiTheme="majorHAnsi" w:cstheme="majorHAnsi"/>
          <w:color w:val="000000"/>
          <w:sz w:val="20"/>
          <w:szCs w:val="20"/>
        </w:rPr>
        <w:t>e</w:t>
      </w:r>
      <w:r w:rsidRPr="00B779D5">
        <w:rPr>
          <w:rFonts w:asciiTheme="majorHAnsi" w:eastAsia="Times New Roman" w:hAnsiTheme="majorHAnsi" w:cstheme="majorHAnsi"/>
          <w:color w:val="000000"/>
          <w:sz w:val="20"/>
          <w:szCs w:val="20"/>
        </w:rPr>
        <w:t>ment</w:t>
      </w:r>
      <w:r w:rsidR="00FD3D7D" w:rsidRPr="00FD3D7D">
        <w:rPr>
          <w:rFonts w:asciiTheme="majorHAnsi" w:eastAsia="Times New Roman" w:hAnsiTheme="majorHAnsi" w:cstheme="majorHAnsi"/>
          <w:color w:val="000000"/>
          <w:sz w:val="20"/>
          <w:szCs w:val="20"/>
        </w:rPr>
        <w:t xml:space="preserve"> </w:t>
      </w:r>
      <w:r w:rsidRPr="00B779D5">
        <w:rPr>
          <w:rFonts w:asciiTheme="majorHAnsi" w:eastAsia="Times New Roman" w:hAnsiTheme="majorHAnsi" w:cstheme="majorHAnsi"/>
          <w:color w:val="000000"/>
          <w:sz w:val="20"/>
          <w:szCs w:val="20"/>
        </w:rPr>
        <w:t>of particles of a crystal - the overall shape of the crystal</w:t>
      </w:r>
    </w:p>
    <w:p w:rsidR="00FD3D7D" w:rsidRPr="00FD3D7D" w:rsidRDefault="00B779D5" w:rsidP="00913A3D">
      <w:pPr>
        <w:pStyle w:val="ListParagraph"/>
        <w:numPr>
          <w:ilvl w:val="2"/>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color w:val="000000"/>
          <w:sz w:val="20"/>
          <w:szCs w:val="20"/>
        </w:rPr>
        <w:t>Unit cell - the smallest portion of a crystal lattice that shows</w:t>
      </w:r>
      <w:r w:rsidR="00FD3D7D" w:rsidRPr="00FD3D7D">
        <w:rPr>
          <w:rFonts w:asciiTheme="majorHAnsi" w:eastAsia="Times New Roman" w:hAnsiTheme="majorHAnsi" w:cstheme="majorHAnsi"/>
          <w:color w:val="000000"/>
          <w:sz w:val="20"/>
          <w:szCs w:val="20"/>
        </w:rPr>
        <w:t xml:space="preserve"> </w:t>
      </w:r>
      <w:r w:rsidRPr="00B779D5">
        <w:rPr>
          <w:rFonts w:asciiTheme="majorHAnsi" w:eastAsia="Times New Roman" w:hAnsiTheme="majorHAnsi" w:cstheme="majorHAnsi"/>
          <w:color w:val="000000"/>
          <w:sz w:val="20"/>
          <w:szCs w:val="20"/>
        </w:rPr>
        <w:t>the three-dimensional pattern of the entire lattice</w:t>
      </w:r>
    </w:p>
    <w:p w:rsidR="00FD3D7D" w:rsidRPr="00FD3D7D" w:rsidRDefault="00B779D5" w:rsidP="00FD3D7D">
      <w:pPr>
        <w:pStyle w:val="ListParagraph"/>
        <w:numPr>
          <w:ilvl w:val="3"/>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color w:val="000000"/>
          <w:sz w:val="20"/>
          <w:szCs w:val="20"/>
        </w:rPr>
        <w:t>cubic - (a.k.a. isometric)</w:t>
      </w:r>
      <w:r w:rsidR="00FD3D7D" w:rsidRPr="00FD3D7D">
        <w:rPr>
          <w:rFonts w:asciiTheme="majorHAnsi" w:eastAsia="Times New Roman" w:hAnsiTheme="majorHAnsi" w:cstheme="majorHAnsi"/>
          <w:color w:val="000000"/>
          <w:sz w:val="20"/>
          <w:szCs w:val="20"/>
        </w:rPr>
        <w:t xml:space="preserve"> - </w:t>
      </w:r>
      <w:r w:rsidRPr="00B779D5">
        <w:rPr>
          <w:rFonts w:asciiTheme="majorHAnsi" w:eastAsia="Times New Roman" w:hAnsiTheme="majorHAnsi" w:cstheme="majorHAnsi"/>
          <w:color w:val="000000"/>
          <w:sz w:val="20"/>
          <w:szCs w:val="20"/>
        </w:rPr>
        <w:t>all sides of equal length</w:t>
      </w:r>
    </w:p>
    <w:p w:rsidR="00FD3D7D" w:rsidRDefault="00B779D5" w:rsidP="00FD3D7D">
      <w:pPr>
        <w:pStyle w:val="ListParagraph"/>
        <w:numPr>
          <w:ilvl w:val="3"/>
          <w:numId w:val="1"/>
        </w:numPr>
        <w:spacing w:after="0" w:line="240" w:lineRule="auto"/>
        <w:rPr>
          <w:rFonts w:asciiTheme="majorHAnsi" w:eastAsia="Times New Roman" w:hAnsiTheme="majorHAnsi" w:cstheme="majorHAnsi"/>
          <w:sz w:val="20"/>
          <w:szCs w:val="20"/>
        </w:rPr>
      </w:pPr>
      <w:r w:rsidRPr="00FD3D7D">
        <w:rPr>
          <w:rFonts w:asciiTheme="majorHAnsi" w:eastAsia="Times New Roman" w:hAnsiTheme="majorHAnsi" w:cstheme="majorHAnsi"/>
          <w:sz w:val="20"/>
          <w:szCs w:val="20"/>
        </w:rPr>
        <w:t>tetragonal - 2 sides of equal length</w:t>
      </w:r>
      <w:r w:rsidR="00FD3D7D" w:rsidRPr="00FD3D7D">
        <w:rPr>
          <w:rFonts w:asciiTheme="majorHAnsi" w:eastAsia="Times New Roman" w:hAnsiTheme="majorHAnsi" w:cstheme="majorHAnsi"/>
          <w:sz w:val="20"/>
          <w:szCs w:val="20"/>
        </w:rPr>
        <w:t xml:space="preserve"> and </w:t>
      </w:r>
      <w:r w:rsidRPr="00FD3D7D">
        <w:rPr>
          <w:rFonts w:asciiTheme="majorHAnsi" w:eastAsia="Times New Roman" w:hAnsiTheme="majorHAnsi" w:cstheme="majorHAnsi"/>
          <w:sz w:val="20"/>
          <w:szCs w:val="20"/>
        </w:rPr>
        <w:t>3rd side different length</w:t>
      </w:r>
    </w:p>
    <w:p w:rsidR="00FD3D7D" w:rsidRPr="00FD3D7D" w:rsidRDefault="00FD3D7D" w:rsidP="00B1782B">
      <w:pPr>
        <w:pStyle w:val="ListParagraph"/>
        <w:numPr>
          <w:ilvl w:val="3"/>
          <w:numId w:val="1"/>
        </w:numPr>
        <w:spacing w:after="0" w:line="240" w:lineRule="auto"/>
        <w:rPr>
          <w:rFonts w:asciiTheme="majorHAnsi" w:eastAsia="Times New Roman" w:hAnsiTheme="majorHAnsi" w:cstheme="majorHAnsi"/>
          <w:sz w:val="20"/>
          <w:szCs w:val="20"/>
        </w:rPr>
      </w:pPr>
      <w:r w:rsidRPr="00FD3D7D">
        <w:rPr>
          <w:rFonts w:asciiTheme="majorHAnsi" w:eastAsia="Times New Roman" w:hAnsiTheme="majorHAnsi" w:cstheme="majorHAnsi"/>
          <w:color w:val="000000"/>
          <w:sz w:val="20"/>
          <w:szCs w:val="20"/>
        </w:rPr>
        <w:t>hexagonal - characteriz</w:t>
      </w:r>
      <w:r w:rsidR="00B779D5" w:rsidRPr="00B779D5">
        <w:rPr>
          <w:rFonts w:asciiTheme="majorHAnsi" w:eastAsia="Times New Roman" w:hAnsiTheme="majorHAnsi" w:cstheme="majorHAnsi"/>
          <w:color w:val="000000"/>
          <w:sz w:val="20"/>
          <w:szCs w:val="20"/>
        </w:rPr>
        <w:t>ed by having 60/90 degree angles</w:t>
      </w:r>
    </w:p>
    <w:p w:rsidR="00FD3D7D" w:rsidRPr="00FD3D7D" w:rsidRDefault="00B779D5" w:rsidP="00345DA8">
      <w:pPr>
        <w:pStyle w:val="ListParagraph"/>
        <w:numPr>
          <w:ilvl w:val="3"/>
          <w:numId w:val="1"/>
        </w:numPr>
        <w:spacing w:after="0" w:line="240" w:lineRule="auto"/>
        <w:rPr>
          <w:rFonts w:asciiTheme="majorHAnsi" w:eastAsia="Times New Roman" w:hAnsiTheme="majorHAnsi" w:cstheme="majorHAnsi"/>
          <w:sz w:val="20"/>
          <w:szCs w:val="20"/>
        </w:rPr>
      </w:pPr>
      <w:r w:rsidRPr="00B779D5">
        <w:rPr>
          <w:rFonts w:asciiTheme="majorHAnsi" w:eastAsia="Times New Roman" w:hAnsiTheme="majorHAnsi" w:cstheme="majorHAnsi"/>
          <w:sz w:val="20"/>
          <w:szCs w:val="20"/>
        </w:rPr>
        <w:lastRenderedPageBreak/>
        <w:t>rhombohedral - (a.k.a. trigonal)</w:t>
      </w:r>
      <w:r w:rsidR="00FD3D7D" w:rsidRPr="00FD3D7D">
        <w:rPr>
          <w:rFonts w:asciiTheme="majorHAnsi" w:eastAsia="Times New Roman" w:hAnsiTheme="majorHAnsi" w:cstheme="majorHAnsi"/>
          <w:sz w:val="20"/>
          <w:szCs w:val="20"/>
        </w:rPr>
        <w:t xml:space="preserve"> - </w:t>
      </w:r>
      <w:r w:rsidRPr="00B779D5">
        <w:rPr>
          <w:rFonts w:asciiTheme="majorHAnsi" w:eastAsia="Times New Roman" w:hAnsiTheme="majorHAnsi" w:cstheme="majorHAnsi"/>
          <w:sz w:val="20"/>
          <w:szCs w:val="20"/>
        </w:rPr>
        <w:t>all sides equal and</w:t>
      </w:r>
      <w:r w:rsidR="00FD3D7D" w:rsidRPr="00FD3D7D">
        <w:rPr>
          <w:rFonts w:asciiTheme="majorHAnsi" w:eastAsia="Times New Roman" w:hAnsiTheme="majorHAnsi" w:cstheme="majorHAnsi"/>
          <w:sz w:val="20"/>
          <w:szCs w:val="20"/>
        </w:rPr>
        <w:t xml:space="preserve"> </w:t>
      </w:r>
      <w:r w:rsidRPr="00B779D5">
        <w:rPr>
          <w:rFonts w:asciiTheme="majorHAnsi" w:eastAsia="Times New Roman" w:hAnsiTheme="majorHAnsi" w:cstheme="majorHAnsi"/>
          <w:sz w:val="20"/>
          <w:szCs w:val="20"/>
        </w:rPr>
        <w:t>all angles equal but none are 90</w:t>
      </w:r>
      <w:r w:rsidRPr="00B779D5">
        <w:rPr>
          <w:rFonts w:asciiTheme="majorHAnsi" w:eastAsia="Times New Roman" w:hAnsiTheme="majorHAnsi" w:cstheme="majorHAnsi"/>
          <w:sz w:val="20"/>
          <w:szCs w:val="20"/>
          <w:vertAlign w:val="superscript"/>
        </w:rPr>
        <w:t>o</w:t>
      </w:r>
    </w:p>
    <w:p w:rsidR="00FD3D7D" w:rsidRPr="00FD3D7D" w:rsidRDefault="00FD3D7D" w:rsidP="003F222F">
      <w:pPr>
        <w:pStyle w:val="ListParagraph"/>
        <w:numPr>
          <w:ilvl w:val="3"/>
          <w:numId w:val="1"/>
        </w:numPr>
        <w:spacing w:after="0" w:line="240" w:lineRule="auto"/>
        <w:rPr>
          <w:rFonts w:asciiTheme="majorHAnsi" w:eastAsia="Times New Roman" w:hAnsiTheme="majorHAnsi" w:cstheme="majorHAnsi"/>
          <w:sz w:val="20"/>
          <w:szCs w:val="20"/>
        </w:rPr>
      </w:pPr>
      <w:r w:rsidRPr="00FD3D7D">
        <w:rPr>
          <w:rFonts w:asciiTheme="majorHAnsi" w:eastAsia="Times New Roman" w:hAnsiTheme="majorHAnsi" w:cstheme="majorHAnsi"/>
          <w:color w:val="000000"/>
          <w:sz w:val="20"/>
          <w:szCs w:val="20"/>
        </w:rPr>
        <w:t>Orthorhombic - characteriz</w:t>
      </w:r>
      <w:r w:rsidR="00B779D5" w:rsidRPr="00B779D5">
        <w:rPr>
          <w:rFonts w:asciiTheme="majorHAnsi" w:eastAsia="Times New Roman" w:hAnsiTheme="majorHAnsi" w:cstheme="majorHAnsi"/>
          <w:color w:val="000000"/>
          <w:sz w:val="20"/>
          <w:szCs w:val="20"/>
        </w:rPr>
        <w:t>ed as having all</w:t>
      </w:r>
      <w:r w:rsidRPr="00FD3D7D">
        <w:rPr>
          <w:rFonts w:asciiTheme="majorHAnsi" w:eastAsia="Times New Roman" w:hAnsiTheme="majorHAnsi" w:cstheme="majorHAnsi"/>
          <w:color w:val="000000"/>
          <w:sz w:val="20"/>
          <w:szCs w:val="20"/>
        </w:rPr>
        <w:t xml:space="preserve"> </w:t>
      </w:r>
      <w:r w:rsidR="00B779D5" w:rsidRPr="00FD3D7D">
        <w:rPr>
          <w:rFonts w:asciiTheme="majorHAnsi" w:eastAsia="Times New Roman" w:hAnsiTheme="majorHAnsi" w:cstheme="majorHAnsi"/>
          <w:color w:val="000000"/>
          <w:sz w:val="20"/>
          <w:szCs w:val="20"/>
        </w:rPr>
        <w:t>angles of 90</w:t>
      </w:r>
      <w:r w:rsidR="00B779D5" w:rsidRPr="00FD3D7D">
        <w:rPr>
          <w:rFonts w:asciiTheme="majorHAnsi" w:eastAsia="Times New Roman" w:hAnsiTheme="majorHAnsi" w:cstheme="majorHAnsi"/>
          <w:color w:val="000000"/>
          <w:sz w:val="20"/>
          <w:szCs w:val="20"/>
          <w:vertAlign w:val="superscript"/>
        </w:rPr>
        <w:t>o</w:t>
      </w:r>
      <w:r w:rsidR="00B779D5" w:rsidRPr="00FD3D7D">
        <w:rPr>
          <w:rFonts w:asciiTheme="majorHAnsi" w:eastAsia="Times New Roman" w:hAnsiTheme="majorHAnsi" w:cstheme="majorHAnsi"/>
          <w:color w:val="000000"/>
          <w:sz w:val="20"/>
          <w:szCs w:val="20"/>
        </w:rPr>
        <w:t xml:space="preserve"> and all sides of unequal length</w:t>
      </w:r>
    </w:p>
    <w:p w:rsidR="00FD3D7D" w:rsidRPr="00FD3D7D" w:rsidRDefault="00FD3D7D" w:rsidP="00B0370D">
      <w:pPr>
        <w:pStyle w:val="ListParagraph"/>
        <w:numPr>
          <w:ilvl w:val="3"/>
          <w:numId w:val="1"/>
        </w:numPr>
        <w:spacing w:after="0" w:line="240" w:lineRule="auto"/>
        <w:rPr>
          <w:rFonts w:asciiTheme="majorHAnsi" w:eastAsia="Times New Roman" w:hAnsiTheme="majorHAnsi" w:cstheme="majorHAnsi"/>
          <w:sz w:val="20"/>
          <w:szCs w:val="20"/>
          <w:vertAlign w:val="superscript"/>
        </w:rPr>
      </w:pPr>
      <w:r w:rsidRPr="00FD3D7D">
        <w:rPr>
          <w:rFonts w:asciiTheme="majorHAnsi" w:eastAsia="Times New Roman" w:hAnsiTheme="majorHAnsi" w:cstheme="majorHAnsi"/>
          <w:color w:val="000000"/>
          <w:sz w:val="20"/>
          <w:szCs w:val="20"/>
        </w:rPr>
        <w:t>Monoclinic - characteriz</w:t>
      </w:r>
      <w:r w:rsidR="00B779D5" w:rsidRPr="00B779D5">
        <w:rPr>
          <w:rFonts w:asciiTheme="majorHAnsi" w:eastAsia="Times New Roman" w:hAnsiTheme="majorHAnsi" w:cstheme="majorHAnsi"/>
          <w:color w:val="000000"/>
          <w:sz w:val="20"/>
          <w:szCs w:val="20"/>
        </w:rPr>
        <w:t>ed by having a rectangular base (90</w:t>
      </w:r>
      <w:r w:rsidR="00B779D5" w:rsidRPr="00B779D5">
        <w:rPr>
          <w:rFonts w:asciiTheme="majorHAnsi" w:eastAsia="Times New Roman" w:hAnsiTheme="majorHAnsi" w:cstheme="majorHAnsi"/>
          <w:color w:val="000000"/>
          <w:sz w:val="20"/>
          <w:szCs w:val="20"/>
          <w:vertAlign w:val="superscript"/>
        </w:rPr>
        <w:t>o</w:t>
      </w:r>
      <w:r w:rsidR="00B779D5" w:rsidRPr="00B779D5">
        <w:rPr>
          <w:rFonts w:asciiTheme="majorHAnsi" w:eastAsia="Times New Roman" w:hAnsiTheme="majorHAnsi" w:cstheme="majorHAnsi"/>
          <w:color w:val="000000"/>
          <w:sz w:val="20"/>
          <w:szCs w:val="20"/>
        </w:rPr>
        <w:t xml:space="preserve"> angles) and in the shape of a </w:t>
      </w:r>
      <w:r w:rsidRPr="00FD3D7D">
        <w:rPr>
          <w:rFonts w:asciiTheme="majorHAnsi" w:eastAsia="Times New Roman" w:hAnsiTheme="majorHAnsi" w:cstheme="majorHAnsi"/>
          <w:color w:val="000000"/>
          <w:sz w:val="20"/>
          <w:szCs w:val="20"/>
        </w:rPr>
        <w:t>parallelogram</w:t>
      </w:r>
    </w:p>
    <w:p w:rsidR="00B779D5" w:rsidRPr="00FD3D7D" w:rsidRDefault="00B779D5" w:rsidP="00B0370D">
      <w:pPr>
        <w:pStyle w:val="ListParagraph"/>
        <w:numPr>
          <w:ilvl w:val="3"/>
          <w:numId w:val="1"/>
        </w:numPr>
        <w:spacing w:after="0" w:line="240" w:lineRule="auto"/>
        <w:rPr>
          <w:rFonts w:asciiTheme="majorHAnsi" w:eastAsia="Times New Roman" w:hAnsiTheme="majorHAnsi" w:cstheme="majorHAnsi"/>
          <w:sz w:val="20"/>
          <w:szCs w:val="20"/>
          <w:vertAlign w:val="superscript"/>
        </w:rPr>
      </w:pPr>
      <w:r w:rsidRPr="00FD3D7D">
        <w:rPr>
          <w:rFonts w:asciiTheme="majorHAnsi" w:eastAsia="Times New Roman" w:hAnsiTheme="majorHAnsi" w:cstheme="majorHAnsi"/>
          <w:sz w:val="20"/>
          <w:szCs w:val="20"/>
        </w:rPr>
        <w:t>triclinic - characterized by having 3 sides of unequal length and 3 different angles which are not 90</w:t>
      </w:r>
      <w:r w:rsidRPr="00FD3D7D">
        <w:rPr>
          <w:rFonts w:asciiTheme="majorHAnsi" w:eastAsia="Times New Roman" w:hAnsiTheme="majorHAnsi" w:cstheme="majorHAnsi"/>
          <w:sz w:val="20"/>
          <w:szCs w:val="20"/>
          <w:vertAlign w:val="superscript"/>
        </w:rPr>
        <w:t>o</w:t>
      </w:r>
    </w:p>
    <w:p w:rsidR="00B779D5" w:rsidRPr="00B779D5" w:rsidRDefault="00FD3D7D" w:rsidP="00FD3D7D">
      <w:pPr>
        <w:jc w:val="center"/>
        <w:rPr>
          <w:rFonts w:asciiTheme="majorHAnsi" w:hAnsiTheme="majorHAnsi" w:cstheme="majorHAnsi"/>
          <w:sz w:val="20"/>
          <w:szCs w:val="20"/>
        </w:rPr>
      </w:pPr>
      <w:r w:rsidRPr="00B779D5">
        <w:rPr>
          <w:rFonts w:asciiTheme="majorHAnsi" w:hAnsiTheme="majorHAnsi" w:cstheme="majorHAnsi"/>
          <w:noProof/>
          <w:sz w:val="20"/>
          <w:szCs w:val="20"/>
        </w:rPr>
        <w:drawing>
          <wp:inline distT="0" distB="0" distL="0" distR="0">
            <wp:extent cx="3048157" cy="66043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48157" cy="660434"/>
                    </a:xfrm>
                    <a:prstGeom prst="rect">
                      <a:avLst/>
                    </a:prstGeom>
                  </pic:spPr>
                </pic:pic>
              </a:graphicData>
            </a:graphic>
          </wp:inline>
        </w:drawing>
      </w:r>
    </w:p>
    <w:p w:rsidR="00FD3D7D" w:rsidRPr="00FD3D7D" w:rsidRDefault="00B779D5" w:rsidP="00C87DC7">
      <w:pPr>
        <w:pStyle w:val="NormalWeb"/>
        <w:numPr>
          <w:ilvl w:val="1"/>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Amorphous Solids - Greek for "without-shape"</w:t>
      </w:r>
    </w:p>
    <w:p w:rsidR="00FD3D7D" w:rsidRPr="00FD3D7D" w:rsidRDefault="00B779D5" w:rsidP="009B3344">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Forms with rapid cooling of molten minerals</w:t>
      </w:r>
    </w:p>
    <w:p w:rsidR="00FD3D7D" w:rsidRPr="00FD3D7D" w:rsidRDefault="00B779D5" w:rsidP="00914097">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Prevents the formation of crystals</w:t>
      </w:r>
    </w:p>
    <w:p w:rsidR="00FD3D7D" w:rsidRPr="00FD3D7D" w:rsidRDefault="008C382C" w:rsidP="00842389">
      <w:pPr>
        <w:pStyle w:val="NormalWeb"/>
        <w:numPr>
          <w:ilvl w:val="2"/>
          <w:numId w:val="1"/>
        </w:numPr>
        <w:spacing w:before="0" w:beforeAutospacing="0" w:after="0" w:afterAutospacing="0"/>
        <w:rPr>
          <w:rFonts w:asciiTheme="majorHAnsi" w:hAnsiTheme="majorHAnsi" w:cstheme="majorHAnsi"/>
          <w:sz w:val="20"/>
          <w:szCs w:val="20"/>
        </w:rPr>
      </w:pPr>
      <w:r>
        <w:rPr>
          <w:noProof/>
        </w:rPr>
        <w:drawing>
          <wp:anchor distT="0" distB="0" distL="114300" distR="114300" simplePos="0" relativeHeight="251665408" behindDoc="0" locked="0" layoutInCell="1" allowOverlap="1">
            <wp:simplePos x="0" y="0"/>
            <wp:positionH relativeFrom="column">
              <wp:posOffset>4997349</wp:posOffset>
            </wp:positionH>
            <wp:positionV relativeFrom="paragraph">
              <wp:posOffset>5639</wp:posOffset>
            </wp:positionV>
            <wp:extent cx="819785" cy="614680"/>
            <wp:effectExtent l="0" t="0" r="0" b="0"/>
            <wp:wrapSquare wrapText="bothSides"/>
            <wp:docPr id="10" name="Picture 10" descr="Image result for obsi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obsidi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819785" cy="614680"/>
                    </a:xfrm>
                    <a:prstGeom prst="rect">
                      <a:avLst/>
                    </a:prstGeom>
                    <a:noFill/>
                    <a:ln>
                      <a:noFill/>
                    </a:ln>
                  </pic:spPr>
                </pic:pic>
              </a:graphicData>
            </a:graphic>
          </wp:anchor>
        </w:drawing>
      </w:r>
      <w:r w:rsidR="00B779D5" w:rsidRPr="00FD3D7D">
        <w:rPr>
          <w:rFonts w:asciiTheme="majorHAnsi" w:hAnsiTheme="majorHAnsi" w:cstheme="majorHAnsi"/>
          <w:color w:val="000000"/>
          <w:sz w:val="20"/>
          <w:szCs w:val="20"/>
        </w:rPr>
        <w:t>Some do not consider amorphous solids to be solids but</w:t>
      </w:r>
      <w:r w:rsidR="00FD3D7D" w:rsidRPr="00FD3D7D">
        <w:rPr>
          <w:rFonts w:asciiTheme="majorHAnsi" w:hAnsiTheme="majorHAnsi" w:cstheme="majorHAnsi"/>
          <w:color w:val="000000"/>
          <w:sz w:val="20"/>
          <w:szCs w:val="20"/>
        </w:rPr>
        <w:t xml:space="preserve"> </w:t>
      </w:r>
      <w:r w:rsidR="00B779D5" w:rsidRPr="00FD3D7D">
        <w:rPr>
          <w:rFonts w:asciiTheme="majorHAnsi" w:hAnsiTheme="majorHAnsi" w:cstheme="majorHAnsi"/>
          <w:color w:val="000000"/>
          <w:sz w:val="20"/>
          <w:szCs w:val="20"/>
        </w:rPr>
        <w:t>rather super cooled liquids</w:t>
      </w:r>
    </w:p>
    <w:p w:rsidR="00FD3D7D" w:rsidRPr="00FD3D7D" w:rsidRDefault="00B779D5" w:rsidP="005956B3">
      <w:pPr>
        <w:pStyle w:val="NormalWeb"/>
        <w:numPr>
          <w:ilvl w:val="3"/>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The viscosities are high enough to prevent liquid flow</w:t>
      </w:r>
      <w:r w:rsidR="008C382C" w:rsidRPr="008C382C">
        <w:t xml:space="preserve"> </w:t>
      </w:r>
    </w:p>
    <w:p w:rsidR="00FD3D7D" w:rsidRPr="00FD3D7D" w:rsidRDefault="00B779D5" w:rsidP="009267CA">
      <w:pPr>
        <w:pStyle w:val="NormalWeb"/>
        <w:numPr>
          <w:ilvl w:val="3"/>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The particles become trapped in the disordered</w:t>
      </w:r>
      <w:r w:rsidR="00FD3D7D" w:rsidRPr="00FD3D7D">
        <w:rPr>
          <w:rFonts w:asciiTheme="majorHAnsi" w:hAnsiTheme="majorHAnsi" w:cstheme="majorHAnsi"/>
          <w:color w:val="000000"/>
          <w:sz w:val="20"/>
          <w:szCs w:val="20"/>
        </w:rPr>
        <w:t xml:space="preserve"> </w:t>
      </w:r>
      <w:r w:rsidRPr="00FD3D7D">
        <w:rPr>
          <w:rFonts w:asciiTheme="majorHAnsi" w:hAnsiTheme="majorHAnsi" w:cstheme="majorHAnsi"/>
          <w:color w:val="000000"/>
          <w:sz w:val="20"/>
          <w:szCs w:val="20"/>
        </w:rPr>
        <w:t xml:space="preserve">arrangement that is </w:t>
      </w:r>
      <w:r w:rsidR="00FD3D7D" w:rsidRPr="00FD3D7D">
        <w:rPr>
          <w:rFonts w:asciiTheme="majorHAnsi" w:hAnsiTheme="majorHAnsi" w:cstheme="majorHAnsi"/>
          <w:color w:val="000000"/>
          <w:sz w:val="20"/>
          <w:szCs w:val="20"/>
        </w:rPr>
        <w:t>characterized</w:t>
      </w:r>
      <w:r w:rsidRPr="00FD3D7D">
        <w:rPr>
          <w:rFonts w:asciiTheme="majorHAnsi" w:hAnsiTheme="majorHAnsi" w:cstheme="majorHAnsi"/>
          <w:color w:val="000000"/>
          <w:sz w:val="20"/>
          <w:szCs w:val="20"/>
        </w:rPr>
        <w:t xml:space="preserve"> by liquids.</w:t>
      </w:r>
    </w:p>
    <w:p w:rsidR="00FD3D7D" w:rsidRPr="008C382C" w:rsidRDefault="00B779D5" w:rsidP="005D2A0C">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Examples: Glass</w:t>
      </w:r>
      <w:r w:rsidR="00FD3D7D" w:rsidRPr="00FD3D7D">
        <w:rPr>
          <w:rFonts w:asciiTheme="majorHAnsi" w:hAnsiTheme="majorHAnsi" w:cstheme="majorHAnsi"/>
          <w:color w:val="000000"/>
          <w:sz w:val="20"/>
          <w:szCs w:val="20"/>
        </w:rPr>
        <w:t xml:space="preserve"> and</w:t>
      </w:r>
      <w:r w:rsidRPr="00FD3D7D">
        <w:rPr>
          <w:rFonts w:asciiTheme="majorHAnsi" w:hAnsiTheme="majorHAnsi" w:cstheme="majorHAnsi"/>
          <w:color w:val="000000"/>
          <w:sz w:val="20"/>
          <w:szCs w:val="20"/>
        </w:rPr>
        <w:t xml:space="preserve"> Obsidian</w:t>
      </w:r>
    </w:p>
    <w:p w:rsidR="008C382C" w:rsidRPr="00FD3D7D" w:rsidRDefault="008C382C" w:rsidP="008C382C">
      <w:pPr>
        <w:pStyle w:val="NormalWeb"/>
        <w:spacing w:before="0" w:beforeAutospacing="0" w:after="0" w:afterAutospacing="0"/>
        <w:ind w:left="2160"/>
        <w:rPr>
          <w:rFonts w:asciiTheme="majorHAnsi" w:hAnsiTheme="majorHAnsi" w:cstheme="majorHAnsi"/>
          <w:sz w:val="20"/>
          <w:szCs w:val="20"/>
        </w:rPr>
      </w:pPr>
    </w:p>
    <w:p w:rsidR="00FD3D7D" w:rsidRPr="00FD3D7D" w:rsidRDefault="00FD3D7D" w:rsidP="00F96C85">
      <w:pPr>
        <w:pStyle w:val="NormalWeb"/>
        <w:numPr>
          <w:ilvl w:val="0"/>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I</w:t>
      </w:r>
      <w:r w:rsidR="00B779D5" w:rsidRPr="00FD3D7D">
        <w:rPr>
          <w:rFonts w:asciiTheme="majorHAnsi" w:hAnsiTheme="majorHAnsi" w:cstheme="majorHAnsi"/>
          <w:bCs/>
          <w:color w:val="000000"/>
          <w:sz w:val="20"/>
          <w:szCs w:val="20"/>
        </w:rPr>
        <w:t>ntramolecular Forces vs. Intermolecular Forces</w:t>
      </w:r>
    </w:p>
    <w:p w:rsidR="00FD3D7D" w:rsidRPr="00FD3D7D" w:rsidRDefault="00B779D5" w:rsidP="00046440">
      <w:pPr>
        <w:pStyle w:val="NormalWeb"/>
        <w:numPr>
          <w:ilvl w:val="1"/>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Intramolecular forces are the forces that exists inside the molecule.</w:t>
      </w:r>
    </w:p>
    <w:p w:rsidR="00FD3D7D" w:rsidRPr="00FD3D7D" w:rsidRDefault="00B779D5" w:rsidP="0032212E">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 xml:space="preserve">The prefix 'intra' means within or inside </w:t>
      </w:r>
    </w:p>
    <w:p w:rsidR="00FD3D7D" w:rsidRPr="00FD3D7D" w:rsidRDefault="00B779D5" w:rsidP="009F30AE">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Considered to be the primary bonds</w:t>
      </w:r>
    </w:p>
    <w:p w:rsidR="00FD3D7D" w:rsidRPr="00FD3D7D" w:rsidRDefault="00B779D5" w:rsidP="00060DFE">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Does not determine the physical state of the matter.</w:t>
      </w:r>
    </w:p>
    <w:p w:rsidR="00FD3D7D" w:rsidRPr="00FD3D7D" w:rsidRDefault="00B779D5" w:rsidP="00DC2D82">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Ex: Ionic and Covalent</w:t>
      </w:r>
    </w:p>
    <w:p w:rsidR="00FD3D7D" w:rsidRPr="00FD3D7D" w:rsidRDefault="00B779D5" w:rsidP="00192686">
      <w:pPr>
        <w:pStyle w:val="NormalWeb"/>
        <w:numPr>
          <w:ilvl w:val="1"/>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Intermolecular Forces are the forces that exist between molecules.</w:t>
      </w:r>
    </w:p>
    <w:p w:rsidR="00FD3D7D" w:rsidRPr="00FD3D7D" w:rsidRDefault="00B779D5" w:rsidP="00DA0C2B">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The prefix 'inter' means between or among</w:t>
      </w:r>
    </w:p>
    <w:p w:rsidR="00FD3D7D" w:rsidRPr="00FD3D7D" w:rsidRDefault="00B779D5" w:rsidP="00864D18">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Considered to be secondary bonds</w:t>
      </w:r>
    </w:p>
    <w:p w:rsidR="00FD3D7D" w:rsidRPr="00FD3D7D" w:rsidRDefault="00B779D5" w:rsidP="00247EF7">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Whether a substance is a solid, liquid, or gas depends upon the strength of the forces between molecules</w:t>
      </w:r>
    </w:p>
    <w:p w:rsidR="00FD3D7D" w:rsidRPr="00FD3D7D" w:rsidRDefault="00B779D5" w:rsidP="00154226">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Compared to the primary bonds, these are substantially weaker</w:t>
      </w:r>
    </w:p>
    <w:p w:rsidR="00FD3D7D" w:rsidRPr="00FD3D7D" w:rsidRDefault="00B779D5" w:rsidP="002F4DE1">
      <w:pPr>
        <w:pStyle w:val="NormalWeb"/>
        <w:numPr>
          <w:ilvl w:val="1"/>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Need to know terms to understand intermolecular forces:</w:t>
      </w:r>
    </w:p>
    <w:p w:rsidR="00FD3D7D" w:rsidRPr="00FD3D7D" w:rsidRDefault="00B779D5" w:rsidP="005B7DE9">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Polarity --&gt; how electrons are shared</w:t>
      </w:r>
      <w:r w:rsidR="00FD3D7D" w:rsidRPr="00FD3D7D">
        <w:rPr>
          <w:rFonts w:asciiTheme="majorHAnsi" w:hAnsiTheme="majorHAnsi" w:cstheme="majorHAnsi"/>
          <w:color w:val="000000"/>
          <w:sz w:val="20"/>
          <w:szCs w:val="20"/>
        </w:rPr>
        <w:t xml:space="preserve"> </w:t>
      </w:r>
    </w:p>
    <w:p w:rsidR="00FD3D7D" w:rsidRPr="00FD3D7D" w:rsidRDefault="00B779D5" w:rsidP="0073492A">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Non-Polar molecules share electrons evenly</w:t>
      </w:r>
    </w:p>
    <w:p w:rsidR="00FD3D7D" w:rsidRPr="00FD3D7D" w:rsidRDefault="00B779D5" w:rsidP="00A2334E">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Polar molecules do not share electrons evenly</w:t>
      </w:r>
    </w:p>
    <w:p w:rsidR="00FD3D7D" w:rsidRPr="00FD3D7D" w:rsidRDefault="00FD3D7D" w:rsidP="00247B8D">
      <w:pPr>
        <w:pStyle w:val="NormalWeb"/>
        <w:numPr>
          <w:ilvl w:val="2"/>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a</w:t>
      </w:r>
      <w:r w:rsidR="00B779D5" w:rsidRPr="00FD3D7D">
        <w:rPr>
          <w:rFonts w:asciiTheme="majorHAnsi" w:hAnsiTheme="majorHAnsi" w:cstheme="majorHAnsi"/>
          <w:color w:val="000000"/>
          <w:sz w:val="20"/>
          <w:szCs w:val="20"/>
        </w:rPr>
        <w:t xml:space="preserve"> molec</w:t>
      </w:r>
      <w:r w:rsidRPr="00FD3D7D">
        <w:rPr>
          <w:rFonts w:asciiTheme="majorHAnsi" w:hAnsiTheme="majorHAnsi" w:cstheme="majorHAnsi"/>
          <w:color w:val="000000"/>
          <w:sz w:val="20"/>
          <w:szCs w:val="20"/>
        </w:rPr>
        <w:t>u</w:t>
      </w:r>
      <w:r w:rsidR="00B779D5" w:rsidRPr="00FD3D7D">
        <w:rPr>
          <w:rFonts w:asciiTheme="majorHAnsi" w:hAnsiTheme="majorHAnsi" w:cstheme="majorHAnsi"/>
          <w:color w:val="000000"/>
          <w:sz w:val="20"/>
          <w:szCs w:val="20"/>
        </w:rPr>
        <w:t>le with a dipole is a molecule with a positive and negative region</w:t>
      </w:r>
    </w:p>
    <w:p w:rsidR="00FD3D7D" w:rsidRPr="00FD3D7D" w:rsidRDefault="00B779D5" w:rsidP="00C5257C">
      <w:pPr>
        <w:pStyle w:val="NormalWeb"/>
        <w:numPr>
          <w:ilvl w:val="3"/>
          <w:numId w:val="1"/>
        </w:numPr>
        <w:spacing w:before="0" w:beforeAutospacing="0" w:after="0" w:afterAutospacing="0"/>
        <w:rPr>
          <w:rFonts w:asciiTheme="majorHAnsi" w:hAnsiTheme="majorHAnsi" w:cstheme="majorHAnsi"/>
          <w:color w:val="000000"/>
          <w:sz w:val="20"/>
          <w:szCs w:val="20"/>
        </w:rPr>
      </w:pPr>
      <w:r w:rsidRPr="00FD3D7D">
        <w:rPr>
          <w:rFonts w:asciiTheme="majorHAnsi" w:hAnsiTheme="majorHAnsi" w:cstheme="majorHAnsi"/>
          <w:color w:val="000000"/>
          <w:sz w:val="20"/>
          <w:szCs w:val="20"/>
        </w:rPr>
        <w:t xml:space="preserve">- </w:t>
      </w:r>
      <w:r w:rsidRPr="00FD3D7D">
        <w:rPr>
          <w:rFonts w:asciiTheme="majorHAnsi" w:hAnsiTheme="majorHAnsi" w:cstheme="majorHAnsi"/>
          <w:bCs/>
          <w:color w:val="000000"/>
          <w:sz w:val="20"/>
          <w:szCs w:val="20"/>
          <w:shd w:val="clear" w:color="auto" w:fill="F9F9F9"/>
        </w:rPr>
        <w:t>δ+ or δ- refers to the partial charge of that portion of the molecule</w:t>
      </w:r>
    </w:p>
    <w:p w:rsidR="00FD3D7D" w:rsidRPr="00FD3D7D" w:rsidRDefault="00B779D5" w:rsidP="003228C9">
      <w:pPr>
        <w:pStyle w:val="NormalWeb"/>
        <w:numPr>
          <w:ilvl w:val="1"/>
          <w:numId w:val="1"/>
        </w:numPr>
        <w:spacing w:before="0" w:beforeAutospacing="0" w:after="0" w:afterAutospacing="0"/>
        <w:rPr>
          <w:rFonts w:asciiTheme="majorHAnsi" w:hAnsiTheme="majorHAnsi" w:cstheme="majorHAnsi"/>
          <w:sz w:val="20"/>
          <w:szCs w:val="20"/>
        </w:rPr>
      </w:pPr>
      <w:r w:rsidRPr="00FD3D7D">
        <w:rPr>
          <w:rFonts w:asciiTheme="majorHAnsi" w:hAnsiTheme="majorHAnsi" w:cstheme="majorHAnsi"/>
          <w:color w:val="000000"/>
          <w:sz w:val="20"/>
          <w:szCs w:val="20"/>
        </w:rPr>
        <w:t>The following intermolecular forces are in order of strength from weakest to strongest</w:t>
      </w:r>
    </w:p>
    <w:p w:rsidR="00FD3D7D" w:rsidRPr="00FD3D7D" w:rsidRDefault="00B779D5" w:rsidP="00B96064">
      <w:pPr>
        <w:pStyle w:val="NormalWeb"/>
        <w:numPr>
          <w:ilvl w:val="2"/>
          <w:numId w:val="1"/>
        </w:numPr>
        <w:spacing w:before="0" w:beforeAutospacing="0" w:after="0" w:afterAutospacing="0"/>
        <w:rPr>
          <w:rFonts w:asciiTheme="majorHAnsi" w:hAnsiTheme="majorHAnsi" w:cstheme="majorHAnsi"/>
          <w:sz w:val="20"/>
          <w:szCs w:val="20"/>
        </w:rPr>
      </w:pPr>
      <w:r w:rsidRPr="00B779D5">
        <w:rPr>
          <w:rFonts w:asciiTheme="majorHAnsi" w:hAnsiTheme="majorHAnsi" w:cstheme="majorHAnsi"/>
          <w:bCs/>
          <w:color w:val="000000"/>
          <w:sz w:val="20"/>
          <w:szCs w:val="20"/>
        </w:rPr>
        <w:t>London Dispersion Forces</w:t>
      </w:r>
      <w:r w:rsidR="00FD3D7D" w:rsidRPr="00FD3D7D">
        <w:rPr>
          <w:rFonts w:asciiTheme="majorHAnsi" w:hAnsiTheme="majorHAnsi" w:cstheme="majorHAnsi"/>
          <w:bCs/>
          <w:color w:val="000000"/>
          <w:sz w:val="20"/>
          <w:szCs w:val="20"/>
        </w:rPr>
        <w:t xml:space="preserve"> </w:t>
      </w:r>
    </w:p>
    <w:p w:rsidR="00FD3D7D" w:rsidRPr="00FD3D7D" w:rsidRDefault="00B779D5" w:rsidP="00A72BCA">
      <w:pPr>
        <w:pStyle w:val="NormalWeb"/>
        <w:numPr>
          <w:ilvl w:val="3"/>
          <w:numId w:val="1"/>
        </w:numPr>
        <w:spacing w:before="0" w:beforeAutospacing="0" w:after="0" w:afterAutospacing="0"/>
        <w:rPr>
          <w:rFonts w:asciiTheme="majorHAnsi" w:hAnsiTheme="majorHAnsi" w:cstheme="majorHAnsi"/>
          <w:sz w:val="20"/>
          <w:szCs w:val="20"/>
        </w:rPr>
      </w:pPr>
      <w:r w:rsidRPr="00B779D5">
        <w:rPr>
          <w:rFonts w:asciiTheme="majorHAnsi" w:hAnsiTheme="majorHAnsi" w:cstheme="majorHAnsi"/>
          <w:color w:val="000000"/>
          <w:sz w:val="20"/>
          <w:szCs w:val="20"/>
        </w:rPr>
        <w:t xml:space="preserve">is the weakest of the intermolecular forces </w:t>
      </w:r>
    </w:p>
    <w:p w:rsidR="00FD3D7D" w:rsidRPr="00FD3D7D" w:rsidRDefault="00B779D5" w:rsidP="00A72BCA">
      <w:pPr>
        <w:pStyle w:val="NormalWeb"/>
        <w:numPr>
          <w:ilvl w:val="3"/>
          <w:numId w:val="1"/>
        </w:numPr>
        <w:spacing w:before="0" w:beforeAutospacing="0" w:after="0" w:afterAutospacing="0"/>
        <w:rPr>
          <w:rFonts w:asciiTheme="majorHAnsi" w:hAnsiTheme="majorHAnsi" w:cstheme="majorHAnsi"/>
          <w:sz w:val="20"/>
          <w:szCs w:val="20"/>
        </w:rPr>
      </w:pPr>
      <w:r w:rsidRPr="00B779D5">
        <w:rPr>
          <w:rFonts w:asciiTheme="majorHAnsi" w:hAnsiTheme="majorHAnsi" w:cstheme="majorHAnsi"/>
          <w:color w:val="000000"/>
          <w:sz w:val="20"/>
          <w:szCs w:val="20"/>
        </w:rPr>
        <w:t>acts between atoms and molecules</w:t>
      </w:r>
    </w:p>
    <w:p w:rsidR="00A72BCA" w:rsidRPr="00A72BCA" w:rsidRDefault="008C382C" w:rsidP="00C147B4">
      <w:pPr>
        <w:pStyle w:val="NormalWeb"/>
        <w:numPr>
          <w:ilvl w:val="3"/>
          <w:numId w:val="1"/>
        </w:numPr>
        <w:spacing w:before="0" w:beforeAutospacing="0" w:after="0" w:afterAutospacing="0"/>
        <w:rPr>
          <w:rFonts w:asciiTheme="majorHAnsi" w:hAnsiTheme="majorHAnsi" w:cstheme="majorHAnsi"/>
          <w:sz w:val="20"/>
          <w:szCs w:val="20"/>
        </w:rPr>
      </w:pPr>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55748</wp:posOffset>
            </wp:positionV>
            <wp:extent cx="1484630" cy="575310"/>
            <wp:effectExtent l="0" t="0" r="1270" b="0"/>
            <wp:wrapSquare wrapText="bothSides"/>
            <wp:docPr id="11" name="Picture 11" descr="Image result for london disp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ondon disper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4630" cy="575310"/>
                    </a:xfrm>
                    <a:prstGeom prst="rect">
                      <a:avLst/>
                    </a:prstGeom>
                    <a:noFill/>
                    <a:ln>
                      <a:noFill/>
                    </a:ln>
                  </pic:spPr>
                </pic:pic>
              </a:graphicData>
            </a:graphic>
          </wp:anchor>
        </w:drawing>
      </w:r>
      <w:r w:rsidR="00B779D5" w:rsidRPr="00B779D5">
        <w:rPr>
          <w:rFonts w:asciiTheme="majorHAnsi" w:hAnsiTheme="majorHAnsi" w:cstheme="majorHAnsi"/>
          <w:color w:val="000000"/>
          <w:sz w:val="20"/>
          <w:szCs w:val="20"/>
        </w:rPr>
        <w:t>is a temporary attractive force that results when the electrons</w:t>
      </w:r>
      <w:r w:rsidR="00FD3D7D" w:rsidRPr="00A72BCA">
        <w:rPr>
          <w:rFonts w:asciiTheme="majorHAnsi" w:hAnsiTheme="majorHAnsi" w:cstheme="majorHAnsi"/>
          <w:color w:val="000000"/>
          <w:sz w:val="20"/>
          <w:szCs w:val="20"/>
        </w:rPr>
        <w:t xml:space="preserve"> </w:t>
      </w:r>
      <w:r w:rsidR="00B779D5" w:rsidRPr="00B779D5">
        <w:rPr>
          <w:rFonts w:asciiTheme="majorHAnsi" w:hAnsiTheme="majorHAnsi" w:cstheme="majorHAnsi"/>
          <w:color w:val="000000"/>
          <w:sz w:val="20"/>
          <w:szCs w:val="20"/>
        </w:rPr>
        <w:t>in two adjacent atoms occupy positions that make the atoms</w:t>
      </w:r>
      <w:r w:rsidR="00FD3D7D" w:rsidRPr="00A72BCA">
        <w:rPr>
          <w:rFonts w:asciiTheme="majorHAnsi" w:hAnsiTheme="majorHAnsi" w:cstheme="majorHAnsi"/>
          <w:color w:val="000000"/>
          <w:sz w:val="20"/>
          <w:szCs w:val="20"/>
        </w:rPr>
        <w:t xml:space="preserve"> </w:t>
      </w:r>
      <w:r w:rsidR="00B779D5" w:rsidRPr="00B779D5">
        <w:rPr>
          <w:rFonts w:asciiTheme="majorHAnsi" w:hAnsiTheme="majorHAnsi" w:cstheme="majorHAnsi"/>
          <w:color w:val="000000"/>
          <w:sz w:val="20"/>
          <w:szCs w:val="20"/>
        </w:rPr>
        <w:t>form a temporary attraction to each other</w:t>
      </w:r>
      <w:r w:rsidRPr="008C382C">
        <w:t xml:space="preserve"> </w:t>
      </w:r>
    </w:p>
    <w:p w:rsidR="00A72BCA" w:rsidRPr="00A72BCA" w:rsidRDefault="00B779D5" w:rsidP="00BB1D46">
      <w:pPr>
        <w:pStyle w:val="NormalWeb"/>
        <w:numPr>
          <w:ilvl w:val="3"/>
          <w:numId w:val="1"/>
        </w:numPr>
        <w:spacing w:before="0" w:beforeAutospacing="0" w:after="0" w:afterAutospacing="0"/>
        <w:rPr>
          <w:rFonts w:asciiTheme="majorHAnsi" w:hAnsiTheme="majorHAnsi" w:cstheme="majorHAnsi"/>
          <w:sz w:val="20"/>
          <w:szCs w:val="20"/>
        </w:rPr>
      </w:pPr>
      <w:r w:rsidRPr="00B779D5">
        <w:rPr>
          <w:rFonts w:asciiTheme="majorHAnsi" w:hAnsiTheme="majorHAnsi" w:cstheme="majorHAnsi"/>
          <w:color w:val="000000"/>
          <w:sz w:val="20"/>
          <w:szCs w:val="20"/>
        </w:rPr>
        <w:t>they are the reason why very weak molecules are attracted</w:t>
      </w:r>
      <w:r w:rsidR="00A72BCA" w:rsidRPr="00A72BCA">
        <w:rPr>
          <w:rFonts w:asciiTheme="majorHAnsi" w:hAnsiTheme="majorHAnsi" w:cstheme="majorHAnsi"/>
          <w:color w:val="000000"/>
          <w:sz w:val="20"/>
          <w:szCs w:val="20"/>
        </w:rPr>
        <w:t xml:space="preserve"> </w:t>
      </w:r>
      <w:r w:rsidRPr="00B779D5">
        <w:rPr>
          <w:rFonts w:asciiTheme="majorHAnsi" w:hAnsiTheme="majorHAnsi" w:cstheme="majorHAnsi"/>
          <w:color w:val="000000"/>
          <w:sz w:val="20"/>
          <w:szCs w:val="20"/>
        </w:rPr>
        <w:t>to each other despite being non-polar</w:t>
      </w:r>
    </w:p>
    <w:p w:rsidR="00A72BCA" w:rsidRPr="008C382C" w:rsidRDefault="00B779D5" w:rsidP="00121539">
      <w:pPr>
        <w:pStyle w:val="NormalWeb"/>
        <w:numPr>
          <w:ilvl w:val="3"/>
          <w:numId w:val="1"/>
        </w:numPr>
        <w:spacing w:before="0" w:beforeAutospacing="0" w:after="0" w:afterAutospacing="0"/>
        <w:rPr>
          <w:rFonts w:asciiTheme="majorHAnsi" w:hAnsiTheme="majorHAnsi" w:cstheme="majorHAnsi"/>
          <w:sz w:val="20"/>
          <w:szCs w:val="20"/>
        </w:rPr>
      </w:pPr>
      <w:r w:rsidRPr="00B779D5">
        <w:rPr>
          <w:rFonts w:asciiTheme="majorHAnsi" w:hAnsiTheme="majorHAnsi" w:cstheme="majorHAnsi"/>
          <w:color w:val="000000"/>
          <w:sz w:val="20"/>
          <w:szCs w:val="20"/>
        </w:rPr>
        <w:t xml:space="preserve">this allows non-polar items to condense to liquids and solids </w:t>
      </w:r>
      <w:r w:rsidRPr="00A72BCA">
        <w:rPr>
          <w:rFonts w:asciiTheme="majorHAnsi" w:hAnsiTheme="majorHAnsi" w:cstheme="majorHAnsi"/>
          <w:color w:val="000000"/>
          <w:sz w:val="20"/>
          <w:szCs w:val="20"/>
        </w:rPr>
        <w:t>at low enough temperatures</w:t>
      </w:r>
    </w:p>
    <w:p w:rsidR="008C382C" w:rsidRPr="00A72BCA" w:rsidRDefault="008C382C" w:rsidP="008C382C">
      <w:pPr>
        <w:pStyle w:val="NormalWeb"/>
        <w:spacing w:before="0" w:beforeAutospacing="0" w:after="0" w:afterAutospacing="0"/>
        <w:ind w:left="2880"/>
        <w:rPr>
          <w:rFonts w:asciiTheme="majorHAnsi" w:hAnsiTheme="majorHAnsi" w:cstheme="majorHAnsi"/>
          <w:sz w:val="20"/>
          <w:szCs w:val="20"/>
        </w:rPr>
      </w:pPr>
    </w:p>
    <w:p w:rsidR="00A72BCA" w:rsidRPr="00A72BCA" w:rsidRDefault="00B779D5" w:rsidP="00E902DB">
      <w:pPr>
        <w:pStyle w:val="NormalWeb"/>
        <w:numPr>
          <w:ilvl w:val="2"/>
          <w:numId w:val="1"/>
        </w:numPr>
        <w:spacing w:before="0" w:beforeAutospacing="0" w:after="0" w:afterAutospacing="0"/>
        <w:rPr>
          <w:rFonts w:asciiTheme="majorHAnsi" w:hAnsiTheme="majorHAnsi" w:cstheme="majorHAnsi"/>
          <w:sz w:val="20"/>
          <w:szCs w:val="20"/>
        </w:rPr>
      </w:pPr>
      <w:r w:rsidRPr="00B779D5">
        <w:rPr>
          <w:rFonts w:asciiTheme="majorHAnsi" w:hAnsiTheme="majorHAnsi" w:cstheme="majorHAnsi"/>
          <w:bCs/>
          <w:color w:val="000000"/>
          <w:sz w:val="20"/>
          <w:szCs w:val="20"/>
        </w:rPr>
        <w:lastRenderedPageBreak/>
        <w:t>Induced Di-Pole Forces (Debye Force)</w:t>
      </w:r>
      <w:r w:rsidR="00A72BCA" w:rsidRPr="00A72BCA">
        <w:rPr>
          <w:rFonts w:asciiTheme="majorHAnsi" w:hAnsiTheme="majorHAnsi" w:cstheme="majorHAnsi"/>
          <w:bCs/>
          <w:color w:val="000000"/>
          <w:sz w:val="20"/>
          <w:szCs w:val="20"/>
        </w:rPr>
        <w:t xml:space="preserve"> </w:t>
      </w:r>
    </w:p>
    <w:p w:rsidR="00A72BCA" w:rsidRPr="00A72BCA" w:rsidRDefault="008C382C" w:rsidP="00A72BCA">
      <w:pPr>
        <w:pStyle w:val="NormalWeb"/>
        <w:numPr>
          <w:ilvl w:val="3"/>
          <w:numId w:val="1"/>
        </w:numPr>
        <w:spacing w:before="0" w:beforeAutospacing="0" w:after="0" w:afterAutospacing="0"/>
        <w:rPr>
          <w:rFonts w:asciiTheme="majorHAnsi" w:hAnsiTheme="majorHAnsi" w:cstheme="majorHAnsi"/>
          <w:sz w:val="20"/>
          <w:szCs w:val="20"/>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62261</wp:posOffset>
            </wp:positionV>
            <wp:extent cx="1385180" cy="602004"/>
            <wp:effectExtent l="0" t="0" r="5715" b="7620"/>
            <wp:wrapSquare wrapText="bothSides"/>
            <wp:docPr id="12" name="Picture 12" descr="Image result for induced di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induced dipo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5180" cy="602004"/>
                    </a:xfrm>
                    <a:prstGeom prst="rect">
                      <a:avLst/>
                    </a:prstGeom>
                    <a:noFill/>
                    <a:ln>
                      <a:noFill/>
                    </a:ln>
                  </pic:spPr>
                </pic:pic>
              </a:graphicData>
            </a:graphic>
          </wp:anchor>
        </w:drawing>
      </w:r>
      <w:r w:rsidR="00B779D5" w:rsidRPr="00B779D5">
        <w:rPr>
          <w:rFonts w:asciiTheme="majorHAnsi" w:hAnsiTheme="majorHAnsi" w:cstheme="majorHAnsi"/>
          <w:color w:val="000000"/>
          <w:sz w:val="20"/>
          <w:szCs w:val="20"/>
        </w:rPr>
        <w:t xml:space="preserve">is stronger than London </w:t>
      </w:r>
      <w:r w:rsidR="00A72BCA" w:rsidRPr="00B779D5">
        <w:rPr>
          <w:rFonts w:asciiTheme="majorHAnsi" w:hAnsiTheme="majorHAnsi" w:cstheme="majorHAnsi"/>
          <w:color w:val="000000"/>
          <w:sz w:val="20"/>
          <w:szCs w:val="20"/>
        </w:rPr>
        <w:t>Dispersion</w:t>
      </w:r>
      <w:r w:rsidR="00B779D5" w:rsidRPr="00B779D5">
        <w:rPr>
          <w:rFonts w:asciiTheme="majorHAnsi" w:hAnsiTheme="majorHAnsi" w:cstheme="majorHAnsi"/>
          <w:color w:val="000000"/>
          <w:sz w:val="20"/>
          <w:szCs w:val="20"/>
        </w:rPr>
        <w:t xml:space="preserve"> Forces but weaker than di-pole - di-pole forces </w:t>
      </w:r>
    </w:p>
    <w:p w:rsidR="00A72BCA" w:rsidRDefault="008C382C" w:rsidP="00A72BCA">
      <w:pPr>
        <w:pStyle w:val="NormalWeb"/>
        <w:numPr>
          <w:ilvl w:val="3"/>
          <w:numId w:val="1"/>
        </w:numPr>
        <w:spacing w:before="0" w:beforeAutospacing="0" w:after="0" w:afterAutospacing="0"/>
        <w:rPr>
          <w:rFonts w:asciiTheme="majorHAnsi" w:hAnsiTheme="majorHAnsi" w:cstheme="majorHAnsi"/>
          <w:color w:val="000000"/>
          <w:sz w:val="20"/>
          <w:szCs w:val="20"/>
        </w:rPr>
      </w:pPr>
      <w:r w:rsidRPr="00A72BCA">
        <w:rPr>
          <w:rFonts w:asciiTheme="majorHAnsi" w:hAnsiTheme="majorHAnsi" w:cstheme="majorHAnsi"/>
          <w:color w:val="000000"/>
          <w:sz w:val="20"/>
          <w:szCs w:val="20"/>
        </w:rPr>
        <w:t xml:space="preserve"> </w:t>
      </w:r>
      <w:r w:rsidR="00A72BCA" w:rsidRPr="00A72BCA">
        <w:rPr>
          <w:rFonts w:asciiTheme="majorHAnsi" w:hAnsiTheme="majorHAnsi" w:cstheme="majorHAnsi"/>
          <w:color w:val="000000"/>
          <w:sz w:val="20"/>
          <w:szCs w:val="20"/>
        </w:rPr>
        <w:t>h</w:t>
      </w:r>
      <w:r w:rsidR="00B779D5" w:rsidRPr="00B779D5">
        <w:rPr>
          <w:rFonts w:asciiTheme="majorHAnsi" w:hAnsiTheme="majorHAnsi" w:cstheme="majorHAnsi"/>
          <w:color w:val="000000"/>
          <w:sz w:val="20"/>
          <w:szCs w:val="20"/>
        </w:rPr>
        <w:t>appens between a molecule with a permanent dipole on one molecule which induces a dipole on another</w:t>
      </w:r>
    </w:p>
    <w:p w:rsidR="00A72BCA" w:rsidRPr="00A72BCA" w:rsidRDefault="00B779D5" w:rsidP="00B10AF9">
      <w:pPr>
        <w:pStyle w:val="NormalWeb"/>
        <w:numPr>
          <w:ilvl w:val="3"/>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Can be expected between any polar molecule and non-polar molecule</w:t>
      </w:r>
    </w:p>
    <w:p w:rsidR="00A72BCA" w:rsidRPr="00A72BCA" w:rsidRDefault="00B779D5" w:rsidP="000B07D9">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bCs/>
          <w:color w:val="000000"/>
          <w:sz w:val="20"/>
          <w:szCs w:val="20"/>
        </w:rPr>
        <w:t>Dipole-Dipole Forces</w:t>
      </w:r>
    </w:p>
    <w:p w:rsidR="00A72BCA" w:rsidRPr="00A72BCA" w:rsidRDefault="008C382C" w:rsidP="00EB2945">
      <w:pPr>
        <w:pStyle w:val="NormalWeb"/>
        <w:numPr>
          <w:ilvl w:val="3"/>
          <w:numId w:val="1"/>
        </w:numPr>
        <w:spacing w:before="0" w:beforeAutospacing="0" w:after="0" w:afterAutospacing="0"/>
        <w:rPr>
          <w:rFonts w:asciiTheme="majorHAnsi" w:hAnsiTheme="majorHAnsi" w:cstheme="majorHAnsi"/>
          <w:sz w:val="20"/>
          <w:szCs w:val="20"/>
        </w:rPr>
      </w:pPr>
      <w:r>
        <w:rPr>
          <w:noProof/>
        </w:rPr>
        <w:drawing>
          <wp:anchor distT="0" distB="0" distL="114300" distR="114300" simplePos="0" relativeHeight="251668480" behindDoc="0" locked="0" layoutInCell="1" allowOverlap="1">
            <wp:simplePos x="0" y="0"/>
            <wp:positionH relativeFrom="margin">
              <wp:align>left</wp:align>
            </wp:positionH>
            <wp:positionV relativeFrom="paragraph">
              <wp:posOffset>54792</wp:posOffset>
            </wp:positionV>
            <wp:extent cx="1158240" cy="276860"/>
            <wp:effectExtent l="0" t="0" r="3810" b="8890"/>
            <wp:wrapSquare wrapText="bothSides"/>
            <wp:docPr id="13" name="Picture 13" descr="Image result for dipole di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dipole dipo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824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2BCA">
        <w:rPr>
          <w:rFonts w:asciiTheme="majorHAnsi" w:hAnsiTheme="majorHAnsi" w:cstheme="majorHAnsi"/>
          <w:color w:val="000000"/>
          <w:sz w:val="20"/>
          <w:szCs w:val="20"/>
        </w:rPr>
        <w:t xml:space="preserve"> </w:t>
      </w:r>
      <w:r w:rsidR="00B779D5" w:rsidRPr="00A72BCA">
        <w:rPr>
          <w:rFonts w:asciiTheme="majorHAnsi" w:hAnsiTheme="majorHAnsi" w:cstheme="majorHAnsi"/>
          <w:color w:val="000000"/>
          <w:sz w:val="20"/>
          <w:szCs w:val="20"/>
        </w:rPr>
        <w:t>stronger than induced di-pole but weaker than hydrogen bonds</w:t>
      </w:r>
    </w:p>
    <w:p w:rsidR="00A72BCA" w:rsidRDefault="00B779D5" w:rsidP="00056521">
      <w:pPr>
        <w:pStyle w:val="NormalWeb"/>
        <w:numPr>
          <w:ilvl w:val="3"/>
          <w:numId w:val="1"/>
        </w:numPr>
        <w:spacing w:before="0" w:beforeAutospacing="0" w:after="0" w:afterAutospacing="0"/>
        <w:rPr>
          <w:rFonts w:asciiTheme="majorHAnsi" w:hAnsiTheme="majorHAnsi" w:cstheme="majorHAnsi"/>
          <w:color w:val="000000"/>
          <w:sz w:val="20"/>
          <w:szCs w:val="20"/>
        </w:rPr>
      </w:pPr>
      <w:r w:rsidRPr="00A72BCA">
        <w:rPr>
          <w:rFonts w:asciiTheme="majorHAnsi" w:hAnsiTheme="majorHAnsi" w:cstheme="majorHAnsi"/>
          <w:color w:val="000000"/>
          <w:sz w:val="20"/>
          <w:szCs w:val="20"/>
        </w:rPr>
        <w:t>interaction between two molecules with permanent dipoles (polar molecules)</w:t>
      </w:r>
    </w:p>
    <w:p w:rsidR="00A72BCA" w:rsidRPr="00A72BCA" w:rsidRDefault="00B779D5" w:rsidP="001778C4">
      <w:pPr>
        <w:pStyle w:val="NormalWeb"/>
        <w:numPr>
          <w:ilvl w:val="3"/>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These interaction</w:t>
      </w:r>
      <w:r w:rsidRPr="00A72BCA">
        <w:rPr>
          <w:rFonts w:asciiTheme="majorHAnsi" w:hAnsiTheme="majorHAnsi" w:cstheme="majorHAnsi"/>
          <w:color w:val="000000"/>
          <w:sz w:val="20"/>
          <w:szCs w:val="20"/>
        </w:rPr>
        <w:t>s</w:t>
      </w:r>
      <w:r w:rsidRPr="00A72BCA">
        <w:rPr>
          <w:rFonts w:asciiTheme="majorHAnsi" w:hAnsiTheme="majorHAnsi" w:cstheme="majorHAnsi"/>
          <w:color w:val="000000"/>
          <w:sz w:val="20"/>
          <w:szCs w:val="20"/>
        </w:rPr>
        <w:t xml:space="preserve"> tend to align the molecules to increases the attraction</w:t>
      </w:r>
    </w:p>
    <w:p w:rsidR="00A72BCA" w:rsidRPr="00A72BCA" w:rsidRDefault="00B779D5" w:rsidP="004F5492">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bCs/>
          <w:color w:val="000000"/>
          <w:sz w:val="20"/>
          <w:szCs w:val="20"/>
        </w:rPr>
        <w:t>Hydrogen Bonding</w:t>
      </w:r>
    </w:p>
    <w:p w:rsidR="00A72BCA" w:rsidRPr="00A72BCA" w:rsidRDefault="00B779D5" w:rsidP="000D638C">
      <w:pPr>
        <w:pStyle w:val="NormalWeb"/>
        <w:numPr>
          <w:ilvl w:val="3"/>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is the strongest of the intermolecular forces</w:t>
      </w:r>
    </w:p>
    <w:p w:rsidR="00A72BCA" w:rsidRPr="00A72BCA" w:rsidRDefault="008C382C" w:rsidP="004668D5">
      <w:pPr>
        <w:pStyle w:val="NormalWeb"/>
        <w:numPr>
          <w:ilvl w:val="3"/>
          <w:numId w:val="1"/>
        </w:numPr>
        <w:spacing w:before="0" w:beforeAutospacing="0" w:after="0" w:afterAutospacing="0"/>
        <w:rPr>
          <w:rFonts w:asciiTheme="majorHAnsi" w:hAnsiTheme="majorHAnsi" w:cstheme="majorHAnsi"/>
          <w:sz w:val="20"/>
          <w:szCs w:val="20"/>
        </w:rPr>
      </w:pPr>
      <w:r>
        <w:rPr>
          <w:noProof/>
        </w:rPr>
        <w:drawing>
          <wp:anchor distT="0" distB="0" distL="114300" distR="114300" simplePos="0" relativeHeight="251669504" behindDoc="0" locked="0" layoutInCell="1" allowOverlap="1">
            <wp:simplePos x="0" y="0"/>
            <wp:positionH relativeFrom="column">
              <wp:posOffset>196094</wp:posOffset>
            </wp:positionH>
            <wp:positionV relativeFrom="paragraph">
              <wp:posOffset>13662</wp:posOffset>
            </wp:positionV>
            <wp:extent cx="962909" cy="588476"/>
            <wp:effectExtent l="0" t="0" r="8890" b="2540"/>
            <wp:wrapSquare wrapText="bothSides"/>
            <wp:docPr id="14" name="Picture 14" descr="Image result for dipole di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ipole dipo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909" cy="588476"/>
                    </a:xfrm>
                    <a:prstGeom prst="rect">
                      <a:avLst/>
                    </a:prstGeom>
                    <a:noFill/>
                    <a:ln>
                      <a:noFill/>
                    </a:ln>
                  </pic:spPr>
                </pic:pic>
              </a:graphicData>
            </a:graphic>
          </wp:anchor>
        </w:drawing>
      </w:r>
      <w:r w:rsidRPr="00A72BCA">
        <w:rPr>
          <w:rFonts w:asciiTheme="majorHAnsi" w:hAnsiTheme="majorHAnsi" w:cstheme="majorHAnsi"/>
          <w:color w:val="000000"/>
          <w:sz w:val="20"/>
          <w:szCs w:val="20"/>
        </w:rPr>
        <w:t xml:space="preserve"> </w:t>
      </w:r>
      <w:r w:rsidR="00B779D5" w:rsidRPr="00A72BCA">
        <w:rPr>
          <w:rFonts w:asciiTheme="majorHAnsi" w:hAnsiTheme="majorHAnsi" w:cstheme="majorHAnsi"/>
          <w:color w:val="000000"/>
          <w:sz w:val="20"/>
          <w:szCs w:val="20"/>
        </w:rPr>
        <w:t xml:space="preserve">is the attraction between a lone pair of electrons on an electronegative atom and a hydrogen atom that is bonded to either a nitrogen, oxygen, or fluorine </w:t>
      </w:r>
    </w:p>
    <w:p w:rsidR="00A72BCA" w:rsidRDefault="00B779D5" w:rsidP="00F171AF">
      <w:pPr>
        <w:pStyle w:val="NormalWeb"/>
        <w:numPr>
          <w:ilvl w:val="3"/>
          <w:numId w:val="1"/>
        </w:numPr>
        <w:spacing w:before="0" w:beforeAutospacing="0" w:after="0" w:afterAutospacing="0"/>
        <w:rPr>
          <w:rFonts w:asciiTheme="majorHAnsi" w:hAnsiTheme="majorHAnsi" w:cstheme="majorHAnsi"/>
          <w:color w:val="000000"/>
          <w:sz w:val="20"/>
          <w:szCs w:val="20"/>
        </w:rPr>
      </w:pPr>
      <w:r w:rsidRPr="00A72BCA">
        <w:rPr>
          <w:rFonts w:asciiTheme="majorHAnsi" w:hAnsiTheme="majorHAnsi" w:cstheme="majorHAnsi"/>
          <w:color w:val="000000"/>
          <w:sz w:val="20"/>
          <w:szCs w:val="20"/>
        </w:rPr>
        <w:t>hydrogen bonds are responsible for the high melting point of water</w:t>
      </w:r>
    </w:p>
    <w:p w:rsidR="00A72BCA" w:rsidRPr="00A72BCA" w:rsidRDefault="00B779D5" w:rsidP="00307226">
      <w:pPr>
        <w:pStyle w:val="NormalWeb"/>
        <w:numPr>
          <w:ilvl w:val="3"/>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 xml:space="preserve">hydrogen bonds are partly responsible for the secondary, tertiary, and </w:t>
      </w:r>
      <w:r w:rsidRPr="00A72BCA">
        <w:rPr>
          <w:rFonts w:asciiTheme="majorHAnsi" w:hAnsiTheme="majorHAnsi" w:cstheme="majorHAnsi"/>
          <w:color w:val="000000"/>
          <w:sz w:val="20"/>
          <w:szCs w:val="20"/>
        </w:rPr>
        <w:t>quaternary</w:t>
      </w:r>
      <w:r w:rsidRPr="00A72BCA">
        <w:rPr>
          <w:rFonts w:asciiTheme="majorHAnsi" w:hAnsiTheme="majorHAnsi" w:cstheme="majorHAnsi"/>
          <w:color w:val="000000"/>
          <w:sz w:val="20"/>
          <w:szCs w:val="20"/>
        </w:rPr>
        <w:t xml:space="preserve"> structures of proteins and nucleic acids.</w:t>
      </w:r>
    </w:p>
    <w:p w:rsidR="00A72BCA" w:rsidRPr="00A72BCA" w:rsidRDefault="00A72BCA" w:rsidP="00234067">
      <w:pPr>
        <w:pStyle w:val="NormalWeb"/>
        <w:numPr>
          <w:ilvl w:val="0"/>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L</w:t>
      </w:r>
      <w:r w:rsidR="00B779D5" w:rsidRPr="00A72BCA">
        <w:rPr>
          <w:rFonts w:asciiTheme="majorHAnsi" w:hAnsiTheme="majorHAnsi" w:cstheme="majorHAnsi"/>
          <w:color w:val="000000"/>
          <w:sz w:val="20"/>
          <w:szCs w:val="20"/>
        </w:rPr>
        <w:t>iquids</w:t>
      </w:r>
    </w:p>
    <w:p w:rsidR="00A72BCA" w:rsidRPr="00A72BCA" w:rsidRDefault="00B779D5" w:rsidP="00E20375">
      <w:pPr>
        <w:pStyle w:val="NormalWeb"/>
        <w:numPr>
          <w:ilvl w:val="1"/>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Liquids are Fluids</w:t>
      </w:r>
    </w:p>
    <w:p w:rsidR="00A72BCA" w:rsidRPr="00A72BCA" w:rsidRDefault="00B779D5" w:rsidP="00594480">
      <w:pPr>
        <w:pStyle w:val="NormalWeb"/>
        <w:numPr>
          <w:ilvl w:val="1"/>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substance that can flow and therefore take the shape of their container</w:t>
      </w:r>
    </w:p>
    <w:p w:rsidR="00A72BCA" w:rsidRPr="00A72BCA" w:rsidRDefault="00B779D5" w:rsidP="007B5FFA">
      <w:pPr>
        <w:pStyle w:val="NormalWeb"/>
        <w:numPr>
          <w:ilvl w:val="1"/>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bCs/>
          <w:color w:val="000000"/>
          <w:sz w:val="20"/>
          <w:szCs w:val="20"/>
        </w:rPr>
        <w:t>Properties</w:t>
      </w:r>
    </w:p>
    <w:p w:rsidR="00A72BCA" w:rsidRPr="00A72BCA" w:rsidRDefault="00B779D5" w:rsidP="00101214">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Liquids have relatively high density</w:t>
      </w:r>
    </w:p>
    <w:p w:rsidR="00A72BCA" w:rsidRPr="00A72BCA" w:rsidRDefault="00B779D5" w:rsidP="00B72228">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10% less than solids (average)</w:t>
      </w:r>
    </w:p>
    <w:p w:rsidR="00A72BCA" w:rsidRPr="00A72BCA" w:rsidRDefault="00B779D5" w:rsidP="00A72BCA">
      <w:pPr>
        <w:pStyle w:val="NormalWeb"/>
        <w:numPr>
          <w:ilvl w:val="3"/>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H</w:t>
      </w:r>
      <w:r w:rsidRPr="00A72BCA">
        <w:rPr>
          <w:rFonts w:asciiTheme="majorHAnsi" w:hAnsiTheme="majorHAnsi" w:cstheme="majorHAnsi"/>
          <w:color w:val="000000"/>
          <w:sz w:val="20"/>
          <w:szCs w:val="20"/>
          <w:vertAlign w:val="subscript"/>
        </w:rPr>
        <w:t>2</w:t>
      </w:r>
      <w:r w:rsidRPr="00A72BCA">
        <w:rPr>
          <w:rFonts w:asciiTheme="majorHAnsi" w:hAnsiTheme="majorHAnsi" w:cstheme="majorHAnsi"/>
          <w:color w:val="000000"/>
          <w:sz w:val="20"/>
          <w:szCs w:val="20"/>
        </w:rPr>
        <w:t>O the exception</w:t>
      </w:r>
    </w:p>
    <w:p w:rsidR="00A72BCA" w:rsidRPr="00A72BCA" w:rsidRDefault="00A43B71" w:rsidP="002D4053">
      <w:pPr>
        <w:pStyle w:val="NormalWeb"/>
        <w:numPr>
          <w:ilvl w:val="2"/>
          <w:numId w:val="1"/>
        </w:numPr>
        <w:spacing w:before="0" w:beforeAutospacing="0" w:after="0" w:afterAutospacing="0"/>
        <w:rPr>
          <w:rFonts w:asciiTheme="majorHAnsi" w:hAnsiTheme="majorHAnsi" w:cstheme="majorHAnsi"/>
          <w:sz w:val="20"/>
          <w:szCs w:val="20"/>
        </w:rPr>
      </w:pPr>
      <w:r>
        <w:rPr>
          <w:noProof/>
        </w:rPr>
        <w:drawing>
          <wp:anchor distT="0" distB="0" distL="114300" distR="114300" simplePos="0" relativeHeight="251659264" behindDoc="0" locked="0" layoutInCell="1" allowOverlap="1">
            <wp:simplePos x="0" y="0"/>
            <wp:positionH relativeFrom="column">
              <wp:posOffset>-353695</wp:posOffset>
            </wp:positionH>
            <wp:positionV relativeFrom="paragraph">
              <wp:posOffset>132715</wp:posOffset>
            </wp:positionV>
            <wp:extent cx="1428750" cy="1428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B779D5" w:rsidRPr="00A72BCA">
        <w:rPr>
          <w:rFonts w:asciiTheme="majorHAnsi" w:hAnsiTheme="majorHAnsi" w:cstheme="majorHAnsi"/>
          <w:color w:val="000000"/>
          <w:sz w:val="20"/>
          <w:szCs w:val="20"/>
        </w:rPr>
        <w:t>Liquids are relatively incompressible</w:t>
      </w:r>
    </w:p>
    <w:p w:rsidR="00A72BCA" w:rsidRPr="00A72BCA" w:rsidRDefault="00A43B71" w:rsidP="00F132B8">
      <w:pPr>
        <w:pStyle w:val="NormalWeb"/>
        <w:numPr>
          <w:ilvl w:val="3"/>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 xml:space="preserve"> </w:t>
      </w:r>
      <w:r w:rsidR="00B779D5" w:rsidRPr="00A72BCA">
        <w:rPr>
          <w:rFonts w:asciiTheme="majorHAnsi" w:hAnsiTheme="majorHAnsi" w:cstheme="majorHAnsi"/>
          <w:color w:val="000000"/>
          <w:sz w:val="20"/>
          <w:szCs w:val="20"/>
        </w:rPr>
        <w:t>the volume doesn't change much when pressure is applied</w:t>
      </w:r>
    </w:p>
    <w:p w:rsidR="00A72BCA" w:rsidRPr="00A72BCA" w:rsidRDefault="00B779D5" w:rsidP="00362799">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Liquids have the ability to diffuse</w:t>
      </w:r>
      <w:r w:rsidR="00A72BCA" w:rsidRPr="00A72BCA">
        <w:rPr>
          <w:rFonts w:asciiTheme="majorHAnsi" w:hAnsiTheme="majorHAnsi" w:cstheme="majorHAnsi"/>
          <w:color w:val="000000"/>
          <w:sz w:val="20"/>
          <w:szCs w:val="20"/>
        </w:rPr>
        <w:t xml:space="preserve"> </w:t>
      </w:r>
    </w:p>
    <w:p w:rsidR="00A72BCA" w:rsidRPr="00A72BCA" w:rsidRDefault="00B779D5" w:rsidP="00A72BCA">
      <w:pPr>
        <w:pStyle w:val="NormalWeb"/>
        <w:numPr>
          <w:ilvl w:val="3"/>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liquids diffuse and mix with other liquids</w:t>
      </w:r>
    </w:p>
    <w:p w:rsidR="00A72BCA" w:rsidRPr="00A72BCA" w:rsidRDefault="00B779D5" w:rsidP="004C2F79">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 xml:space="preserve">Surface Tension </w:t>
      </w:r>
      <w:r w:rsidR="00A72BCA" w:rsidRPr="00A72BCA">
        <w:rPr>
          <w:rFonts w:asciiTheme="majorHAnsi" w:hAnsiTheme="majorHAnsi" w:cstheme="majorHAnsi"/>
          <w:color w:val="000000"/>
          <w:sz w:val="20"/>
          <w:szCs w:val="20"/>
        </w:rPr>
        <w:t>-</w:t>
      </w:r>
      <w:r w:rsidRPr="00A72BCA">
        <w:rPr>
          <w:rFonts w:asciiTheme="majorHAnsi" w:hAnsiTheme="majorHAnsi" w:cstheme="majorHAnsi"/>
          <w:color w:val="000000"/>
          <w:sz w:val="20"/>
          <w:szCs w:val="20"/>
        </w:rPr>
        <w:t xml:space="preserve"> the resistance of a liquid to change its shape at the surface</w:t>
      </w:r>
    </w:p>
    <w:p w:rsidR="00A72BCA" w:rsidRPr="00A72BCA" w:rsidRDefault="00B779D5" w:rsidP="00CC1AD0">
      <w:pPr>
        <w:pStyle w:val="NormalWeb"/>
        <w:numPr>
          <w:ilvl w:val="3"/>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high intermolecular forces = greater surface tension</w:t>
      </w:r>
    </w:p>
    <w:p w:rsidR="00A72BCA" w:rsidRPr="00A72BCA" w:rsidRDefault="00B779D5" w:rsidP="00820745">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Capillary Action</w:t>
      </w:r>
    </w:p>
    <w:p w:rsidR="00A72BCA" w:rsidRPr="00A72BCA" w:rsidRDefault="00B779D5" w:rsidP="00A733EE">
      <w:pPr>
        <w:pStyle w:val="NormalWeb"/>
        <w:numPr>
          <w:ilvl w:val="3"/>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Cohesive forces act between liquid molecules</w:t>
      </w:r>
    </w:p>
    <w:p w:rsidR="00A72BCA" w:rsidRPr="00A72BCA" w:rsidRDefault="00B779D5" w:rsidP="006C5E2C">
      <w:pPr>
        <w:pStyle w:val="NormalWeb"/>
        <w:numPr>
          <w:ilvl w:val="3"/>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Adhesive forces between polar liquid molecules and polar bonds in the material making up the container</w:t>
      </w:r>
    </w:p>
    <w:p w:rsidR="00A72BCA" w:rsidRPr="00A72BCA" w:rsidRDefault="00B779D5" w:rsidP="00475C22">
      <w:pPr>
        <w:pStyle w:val="NormalWeb"/>
        <w:numPr>
          <w:ilvl w:val="4"/>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Water's adhesive forces are greater than its cohesive forces</w:t>
      </w:r>
    </w:p>
    <w:p w:rsidR="00A72BCA" w:rsidRDefault="00B779D5" w:rsidP="004A1FD8">
      <w:pPr>
        <w:pStyle w:val="NormalWeb"/>
        <w:numPr>
          <w:ilvl w:val="4"/>
          <w:numId w:val="1"/>
        </w:numPr>
        <w:spacing w:before="0" w:beforeAutospacing="0" w:after="0" w:afterAutospacing="0"/>
        <w:rPr>
          <w:rFonts w:asciiTheme="majorHAnsi" w:hAnsiTheme="majorHAnsi" w:cstheme="majorHAnsi"/>
          <w:color w:val="000000"/>
          <w:sz w:val="20"/>
          <w:szCs w:val="20"/>
        </w:rPr>
      </w:pPr>
      <w:r w:rsidRPr="00A72BCA">
        <w:rPr>
          <w:rFonts w:asciiTheme="majorHAnsi" w:hAnsiTheme="majorHAnsi" w:cstheme="majorHAnsi"/>
          <w:color w:val="000000"/>
          <w:sz w:val="20"/>
          <w:szCs w:val="20"/>
        </w:rPr>
        <w:t>This is why there is a meniscus of water in graduated cylinders.</w:t>
      </w:r>
    </w:p>
    <w:p w:rsidR="00A72BCA" w:rsidRPr="00A72BCA" w:rsidRDefault="00B779D5" w:rsidP="009F37AC">
      <w:pPr>
        <w:pStyle w:val="NormalWeb"/>
        <w:numPr>
          <w:ilvl w:val="4"/>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color w:val="000000"/>
          <w:sz w:val="20"/>
          <w:szCs w:val="20"/>
        </w:rPr>
        <w:t>oxygen in glass is attracted to H in H</w:t>
      </w:r>
      <w:r w:rsidRPr="00A72BCA">
        <w:rPr>
          <w:rFonts w:asciiTheme="majorHAnsi" w:hAnsiTheme="majorHAnsi" w:cstheme="majorHAnsi"/>
          <w:color w:val="000000"/>
          <w:sz w:val="20"/>
          <w:szCs w:val="20"/>
          <w:vertAlign w:val="subscript"/>
        </w:rPr>
        <w:t>2</w:t>
      </w:r>
      <w:r w:rsidRPr="00A72BCA">
        <w:rPr>
          <w:rFonts w:asciiTheme="majorHAnsi" w:hAnsiTheme="majorHAnsi" w:cstheme="majorHAnsi"/>
          <w:color w:val="000000"/>
          <w:sz w:val="20"/>
          <w:szCs w:val="20"/>
        </w:rPr>
        <w:t>O</w:t>
      </w:r>
    </w:p>
    <w:p w:rsidR="00A72BCA" w:rsidRPr="00A72BCA" w:rsidRDefault="00B779D5" w:rsidP="0072048A">
      <w:pPr>
        <w:pStyle w:val="NormalWeb"/>
        <w:numPr>
          <w:ilvl w:val="1"/>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bCs/>
          <w:color w:val="000000"/>
          <w:sz w:val="20"/>
          <w:szCs w:val="20"/>
        </w:rPr>
        <w:t>Why is water so special?</w:t>
      </w:r>
    </w:p>
    <w:p w:rsidR="00A72BCA" w:rsidRPr="00A72BCA" w:rsidRDefault="00B779D5" w:rsidP="00420C5B">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bCs/>
          <w:color w:val="000000"/>
          <w:sz w:val="20"/>
          <w:szCs w:val="20"/>
        </w:rPr>
        <w:t>Due to the strong hydrogen bonds in water (4 possible for 1 molecule)</w:t>
      </w:r>
    </w:p>
    <w:p w:rsidR="00A72BCA" w:rsidRPr="00A72BCA" w:rsidRDefault="00B779D5" w:rsidP="00C56B80">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bCs/>
          <w:color w:val="000000"/>
          <w:sz w:val="20"/>
          <w:szCs w:val="20"/>
        </w:rPr>
        <w:t>Surface tension is greater --&gt; stronger than normal</w:t>
      </w:r>
    </w:p>
    <w:p w:rsidR="00A72BCA" w:rsidRPr="00A72BCA" w:rsidRDefault="00B779D5" w:rsidP="004C0954">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bCs/>
          <w:color w:val="000000"/>
          <w:sz w:val="20"/>
          <w:szCs w:val="20"/>
        </w:rPr>
        <w:t>Capillary Action --&gt; why it was stronger with water alone</w:t>
      </w:r>
    </w:p>
    <w:p w:rsidR="00A72BCA" w:rsidRPr="00A72BCA" w:rsidRDefault="00B779D5" w:rsidP="002350F5">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bCs/>
          <w:color w:val="000000"/>
          <w:sz w:val="20"/>
          <w:szCs w:val="20"/>
        </w:rPr>
        <w:t>High melting point --&gt; no other molecule with such a small molar mass has so high freezing/melting point</w:t>
      </w:r>
    </w:p>
    <w:p w:rsidR="00A72BCA" w:rsidRPr="00A72BCA" w:rsidRDefault="00A72BCA" w:rsidP="001C762C">
      <w:pPr>
        <w:pStyle w:val="NormalWeb"/>
        <w:numPr>
          <w:ilvl w:val="2"/>
          <w:numId w:val="1"/>
        </w:numPr>
        <w:spacing w:before="0" w:beforeAutospacing="0" w:after="0" w:afterAutospacing="0"/>
        <w:rPr>
          <w:rFonts w:asciiTheme="majorHAnsi" w:hAnsiTheme="majorHAnsi" w:cstheme="majorHAnsi"/>
          <w:sz w:val="20"/>
          <w:szCs w:val="20"/>
        </w:rPr>
      </w:pPr>
      <w:r w:rsidRPr="00A72BCA">
        <w:rPr>
          <w:rFonts w:asciiTheme="majorHAnsi" w:hAnsiTheme="majorHAnsi" w:cstheme="majorHAnsi"/>
          <w:bCs/>
          <w:color w:val="000000"/>
          <w:sz w:val="20"/>
          <w:szCs w:val="20"/>
        </w:rPr>
        <w:t>T</w:t>
      </w:r>
      <w:r w:rsidR="00B779D5" w:rsidRPr="00A72BCA">
        <w:rPr>
          <w:rFonts w:asciiTheme="majorHAnsi" w:hAnsiTheme="majorHAnsi" w:cstheme="majorHAnsi"/>
          <w:bCs/>
          <w:color w:val="000000"/>
          <w:sz w:val="20"/>
          <w:szCs w:val="20"/>
        </w:rPr>
        <w:t>he unit cell structu</w:t>
      </w:r>
      <w:bookmarkStart w:id="0" w:name="_GoBack"/>
      <w:bookmarkEnd w:id="0"/>
      <w:r w:rsidR="00B779D5" w:rsidRPr="00A72BCA">
        <w:rPr>
          <w:rFonts w:asciiTheme="majorHAnsi" w:hAnsiTheme="majorHAnsi" w:cstheme="majorHAnsi"/>
          <w:bCs/>
          <w:color w:val="000000"/>
          <w:sz w:val="20"/>
          <w:szCs w:val="20"/>
        </w:rPr>
        <w:t>re of water is hexagonal</w:t>
      </w:r>
    </w:p>
    <w:p w:rsidR="00A72BCA" w:rsidRPr="00A72BCA" w:rsidRDefault="00A43B71" w:rsidP="0046647D">
      <w:pPr>
        <w:pStyle w:val="NormalWeb"/>
        <w:numPr>
          <w:ilvl w:val="3"/>
          <w:numId w:val="1"/>
        </w:numPr>
        <w:spacing w:before="0" w:beforeAutospacing="0" w:after="0" w:afterAutospacing="0"/>
        <w:rPr>
          <w:rFonts w:asciiTheme="majorHAnsi" w:hAnsiTheme="majorHAnsi" w:cstheme="majorHAnsi"/>
          <w:sz w:val="20"/>
          <w:szCs w:val="20"/>
        </w:rPr>
      </w:pPr>
      <w:r>
        <w:rPr>
          <w:noProof/>
        </w:rPr>
        <w:lastRenderedPageBreak/>
        <w:drawing>
          <wp:anchor distT="0" distB="0" distL="114300" distR="114300" simplePos="0" relativeHeight="251658240" behindDoc="0" locked="0" layoutInCell="1" allowOverlap="1">
            <wp:simplePos x="0" y="0"/>
            <wp:positionH relativeFrom="margin">
              <wp:posOffset>4387819</wp:posOffset>
            </wp:positionH>
            <wp:positionV relativeFrom="paragraph">
              <wp:posOffset>10544</wp:posOffset>
            </wp:positionV>
            <wp:extent cx="1314450" cy="154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14450" cy="1549400"/>
                    </a:xfrm>
                    <a:prstGeom prst="rect">
                      <a:avLst/>
                    </a:prstGeom>
                  </pic:spPr>
                </pic:pic>
              </a:graphicData>
            </a:graphic>
          </wp:anchor>
        </w:drawing>
      </w:r>
      <w:r w:rsidR="00B779D5" w:rsidRPr="00A72BCA">
        <w:rPr>
          <w:rFonts w:asciiTheme="majorHAnsi" w:hAnsiTheme="majorHAnsi" w:cstheme="majorHAnsi"/>
          <w:bCs/>
          <w:color w:val="000000"/>
          <w:sz w:val="20"/>
          <w:szCs w:val="20"/>
        </w:rPr>
        <w:t>this structure gives opportunity for air pockets to form thus making the density less due to air having a lower density.</w:t>
      </w:r>
    </w:p>
    <w:p w:rsidR="00A72BCA" w:rsidRDefault="00B779D5" w:rsidP="00C166A0">
      <w:pPr>
        <w:pStyle w:val="NormalWeb"/>
        <w:numPr>
          <w:ilvl w:val="2"/>
          <w:numId w:val="1"/>
        </w:numPr>
        <w:spacing w:before="0" w:beforeAutospacing="0" w:after="0" w:afterAutospacing="0"/>
        <w:rPr>
          <w:rFonts w:asciiTheme="majorHAnsi" w:hAnsiTheme="majorHAnsi" w:cstheme="majorHAnsi"/>
          <w:bCs/>
          <w:color w:val="000000"/>
          <w:sz w:val="20"/>
          <w:szCs w:val="20"/>
        </w:rPr>
      </w:pPr>
      <w:r w:rsidRPr="00A72BCA">
        <w:rPr>
          <w:rFonts w:asciiTheme="majorHAnsi" w:hAnsiTheme="majorHAnsi" w:cstheme="majorHAnsi"/>
          <w:bCs/>
          <w:color w:val="000000"/>
          <w:sz w:val="20"/>
          <w:szCs w:val="20"/>
        </w:rPr>
        <w:t>Summary of water's properties:</w:t>
      </w:r>
      <w:r w:rsidR="00A72BCA" w:rsidRPr="00A72BCA">
        <w:rPr>
          <w:rFonts w:asciiTheme="majorHAnsi" w:hAnsiTheme="majorHAnsi" w:cstheme="majorHAnsi"/>
          <w:bCs/>
          <w:color w:val="000000"/>
          <w:sz w:val="20"/>
          <w:szCs w:val="20"/>
        </w:rPr>
        <w:t xml:space="preserve"> </w:t>
      </w:r>
    </w:p>
    <w:p w:rsidR="00A72BCA" w:rsidRDefault="00B779D5" w:rsidP="00A72BCA">
      <w:pPr>
        <w:pStyle w:val="NormalWeb"/>
        <w:numPr>
          <w:ilvl w:val="3"/>
          <w:numId w:val="1"/>
        </w:numPr>
        <w:spacing w:before="0" w:beforeAutospacing="0" w:after="0" w:afterAutospacing="0"/>
        <w:rPr>
          <w:rFonts w:asciiTheme="majorHAnsi" w:hAnsiTheme="majorHAnsi" w:cstheme="majorHAnsi"/>
          <w:bCs/>
          <w:color w:val="000000"/>
          <w:sz w:val="20"/>
          <w:szCs w:val="20"/>
        </w:rPr>
      </w:pPr>
      <w:r w:rsidRPr="00A72BCA">
        <w:rPr>
          <w:rFonts w:asciiTheme="majorHAnsi" w:hAnsiTheme="majorHAnsi" w:cstheme="majorHAnsi"/>
          <w:bCs/>
          <w:color w:val="000000"/>
          <w:sz w:val="20"/>
          <w:szCs w:val="20"/>
        </w:rPr>
        <w:t xml:space="preserve">Bond Type - Polar </w:t>
      </w:r>
    </w:p>
    <w:p w:rsidR="00A72BCA" w:rsidRPr="00A72BCA" w:rsidRDefault="00B779D5" w:rsidP="00A72BCA">
      <w:pPr>
        <w:pStyle w:val="NormalWeb"/>
        <w:numPr>
          <w:ilvl w:val="3"/>
          <w:numId w:val="1"/>
        </w:numPr>
        <w:spacing w:before="0" w:beforeAutospacing="0" w:after="0" w:afterAutospacing="0"/>
        <w:rPr>
          <w:rFonts w:asciiTheme="majorHAnsi" w:hAnsiTheme="majorHAnsi" w:cstheme="majorHAnsi"/>
          <w:bCs/>
          <w:color w:val="000000"/>
          <w:sz w:val="20"/>
          <w:szCs w:val="20"/>
        </w:rPr>
      </w:pPr>
      <w:r w:rsidRPr="00A72BCA">
        <w:rPr>
          <w:rFonts w:asciiTheme="majorHAnsi" w:hAnsiTheme="majorHAnsi" w:cstheme="majorHAnsi"/>
          <w:bCs/>
          <w:color w:val="000000"/>
          <w:sz w:val="20"/>
          <w:szCs w:val="20"/>
        </w:rPr>
        <w:t>Density of ice - 0.917 g/cm</w:t>
      </w:r>
      <w:r w:rsidRPr="00A72BCA">
        <w:rPr>
          <w:rFonts w:asciiTheme="majorHAnsi" w:hAnsiTheme="majorHAnsi" w:cstheme="majorHAnsi"/>
          <w:bCs/>
          <w:color w:val="000000"/>
          <w:sz w:val="20"/>
          <w:szCs w:val="20"/>
          <w:vertAlign w:val="superscript"/>
        </w:rPr>
        <w:t>3</w:t>
      </w:r>
      <w:r w:rsidR="00A72BCA" w:rsidRPr="00A72BCA">
        <w:rPr>
          <w:rFonts w:asciiTheme="majorHAnsi" w:hAnsiTheme="majorHAnsi" w:cstheme="majorHAnsi"/>
          <w:bCs/>
          <w:color w:val="000000"/>
          <w:sz w:val="20"/>
          <w:szCs w:val="20"/>
          <w:vertAlign w:val="superscript"/>
        </w:rPr>
        <w:t xml:space="preserve"> </w:t>
      </w:r>
    </w:p>
    <w:p w:rsidR="00A72BCA" w:rsidRDefault="00B779D5" w:rsidP="00A72BCA">
      <w:pPr>
        <w:pStyle w:val="NormalWeb"/>
        <w:numPr>
          <w:ilvl w:val="3"/>
          <w:numId w:val="1"/>
        </w:numPr>
        <w:spacing w:before="0" w:beforeAutospacing="0" w:after="0" w:afterAutospacing="0"/>
        <w:rPr>
          <w:rFonts w:asciiTheme="majorHAnsi" w:hAnsiTheme="majorHAnsi" w:cstheme="majorHAnsi"/>
          <w:bCs/>
          <w:color w:val="000000"/>
          <w:sz w:val="20"/>
          <w:szCs w:val="20"/>
        </w:rPr>
      </w:pPr>
      <w:r w:rsidRPr="00A72BCA">
        <w:rPr>
          <w:rFonts w:asciiTheme="majorHAnsi" w:hAnsiTheme="majorHAnsi" w:cstheme="majorHAnsi"/>
          <w:bCs/>
          <w:color w:val="000000"/>
          <w:sz w:val="20"/>
          <w:szCs w:val="20"/>
        </w:rPr>
        <w:t>Boiling Point - 100</w:t>
      </w:r>
      <w:r w:rsidRPr="00A72BCA">
        <w:rPr>
          <w:rFonts w:asciiTheme="majorHAnsi" w:hAnsiTheme="majorHAnsi" w:cstheme="majorHAnsi"/>
          <w:bCs/>
          <w:color w:val="000000"/>
          <w:sz w:val="20"/>
          <w:szCs w:val="20"/>
          <w:vertAlign w:val="superscript"/>
        </w:rPr>
        <w:t>o</w:t>
      </w:r>
      <w:r w:rsidRPr="00A72BCA">
        <w:rPr>
          <w:rFonts w:asciiTheme="majorHAnsi" w:hAnsiTheme="majorHAnsi" w:cstheme="majorHAnsi"/>
          <w:bCs/>
          <w:color w:val="000000"/>
          <w:sz w:val="20"/>
          <w:szCs w:val="20"/>
        </w:rPr>
        <w:t xml:space="preserve">C </w:t>
      </w:r>
    </w:p>
    <w:p w:rsidR="00A72BCA" w:rsidRPr="00A72BCA" w:rsidRDefault="00B779D5" w:rsidP="00A72BCA">
      <w:pPr>
        <w:pStyle w:val="NormalWeb"/>
        <w:numPr>
          <w:ilvl w:val="3"/>
          <w:numId w:val="1"/>
        </w:numPr>
        <w:spacing w:before="0" w:beforeAutospacing="0" w:after="0" w:afterAutospacing="0"/>
        <w:rPr>
          <w:rFonts w:asciiTheme="majorHAnsi" w:hAnsiTheme="majorHAnsi" w:cstheme="majorHAnsi"/>
          <w:bCs/>
          <w:color w:val="000000"/>
          <w:sz w:val="20"/>
          <w:szCs w:val="20"/>
        </w:rPr>
      </w:pPr>
      <w:r w:rsidRPr="00A72BCA">
        <w:rPr>
          <w:rFonts w:asciiTheme="majorHAnsi" w:hAnsiTheme="majorHAnsi" w:cstheme="majorHAnsi"/>
          <w:bCs/>
          <w:color w:val="000000"/>
          <w:sz w:val="20"/>
          <w:szCs w:val="20"/>
        </w:rPr>
        <w:t>Density of water - 0.999 g/cm</w:t>
      </w:r>
      <w:r w:rsidRPr="00A72BCA">
        <w:rPr>
          <w:rFonts w:asciiTheme="majorHAnsi" w:hAnsiTheme="majorHAnsi" w:cstheme="majorHAnsi"/>
          <w:bCs/>
          <w:color w:val="000000"/>
          <w:sz w:val="20"/>
          <w:szCs w:val="20"/>
          <w:vertAlign w:val="superscript"/>
        </w:rPr>
        <w:t>3</w:t>
      </w:r>
      <w:r w:rsidR="00A72BCA" w:rsidRPr="00A72BCA">
        <w:rPr>
          <w:rFonts w:asciiTheme="majorHAnsi" w:hAnsiTheme="majorHAnsi" w:cstheme="majorHAnsi"/>
          <w:bCs/>
          <w:color w:val="000000"/>
          <w:sz w:val="20"/>
          <w:szCs w:val="20"/>
          <w:vertAlign w:val="superscript"/>
        </w:rPr>
        <w:t xml:space="preserve"> </w:t>
      </w:r>
    </w:p>
    <w:p w:rsidR="00B779D5" w:rsidRDefault="00B779D5" w:rsidP="00A72BCA">
      <w:pPr>
        <w:pStyle w:val="NormalWeb"/>
        <w:numPr>
          <w:ilvl w:val="3"/>
          <w:numId w:val="1"/>
        </w:numPr>
        <w:spacing w:before="0" w:beforeAutospacing="0" w:after="0" w:afterAutospacing="0"/>
        <w:rPr>
          <w:rFonts w:asciiTheme="majorHAnsi" w:hAnsiTheme="majorHAnsi" w:cstheme="majorHAnsi"/>
          <w:bCs/>
          <w:color w:val="000000"/>
          <w:sz w:val="20"/>
          <w:szCs w:val="20"/>
        </w:rPr>
      </w:pPr>
      <w:r w:rsidRPr="00A72BCA">
        <w:rPr>
          <w:rFonts w:asciiTheme="majorHAnsi" w:hAnsiTheme="majorHAnsi" w:cstheme="majorHAnsi"/>
          <w:bCs/>
          <w:color w:val="000000"/>
          <w:sz w:val="20"/>
          <w:szCs w:val="20"/>
        </w:rPr>
        <w:t>Melting Point - 0</w:t>
      </w:r>
      <w:r w:rsidRPr="00A72BCA">
        <w:rPr>
          <w:rFonts w:asciiTheme="majorHAnsi" w:hAnsiTheme="majorHAnsi" w:cstheme="majorHAnsi"/>
          <w:bCs/>
          <w:color w:val="000000"/>
          <w:sz w:val="20"/>
          <w:szCs w:val="20"/>
          <w:vertAlign w:val="superscript"/>
        </w:rPr>
        <w:t>o</w:t>
      </w:r>
      <w:r w:rsidRPr="00A72BCA">
        <w:rPr>
          <w:rFonts w:asciiTheme="majorHAnsi" w:hAnsiTheme="majorHAnsi" w:cstheme="majorHAnsi"/>
          <w:bCs/>
          <w:color w:val="000000"/>
          <w:sz w:val="20"/>
          <w:szCs w:val="20"/>
        </w:rPr>
        <w:t>C</w:t>
      </w:r>
    </w:p>
    <w:p w:rsidR="00A72BCA" w:rsidRDefault="00A72BCA" w:rsidP="00A72BCA">
      <w:pPr>
        <w:pStyle w:val="NormalWeb"/>
        <w:spacing w:before="0" w:beforeAutospacing="0" w:after="0" w:afterAutospacing="0"/>
        <w:rPr>
          <w:rFonts w:asciiTheme="majorHAnsi" w:hAnsiTheme="majorHAnsi" w:cstheme="majorHAnsi"/>
          <w:bCs/>
          <w:color w:val="000000"/>
          <w:sz w:val="20"/>
          <w:szCs w:val="20"/>
        </w:rPr>
      </w:pPr>
    </w:p>
    <w:p w:rsidR="00A72BCA" w:rsidRDefault="00A72BCA" w:rsidP="00A72BCA">
      <w:pPr>
        <w:pStyle w:val="NormalWeb"/>
        <w:spacing w:before="0" w:beforeAutospacing="0" w:after="0" w:afterAutospacing="0"/>
        <w:rPr>
          <w:rFonts w:asciiTheme="majorHAnsi" w:hAnsiTheme="majorHAnsi" w:cstheme="majorHAnsi"/>
          <w:bCs/>
          <w:color w:val="000000"/>
          <w:sz w:val="20"/>
          <w:szCs w:val="20"/>
        </w:rPr>
      </w:pPr>
    </w:p>
    <w:p w:rsidR="00A72BCA" w:rsidRDefault="00A72BCA" w:rsidP="00A72BCA">
      <w:pPr>
        <w:pStyle w:val="NormalWeb"/>
        <w:spacing w:before="0" w:beforeAutospacing="0" w:after="0" w:afterAutospacing="0"/>
        <w:rPr>
          <w:rFonts w:asciiTheme="majorHAnsi" w:hAnsiTheme="majorHAnsi" w:cstheme="majorHAnsi"/>
          <w:bCs/>
          <w:color w:val="000000"/>
          <w:sz w:val="20"/>
          <w:szCs w:val="20"/>
        </w:rPr>
      </w:pPr>
    </w:p>
    <w:p w:rsidR="00A72BCA" w:rsidRDefault="00A72BCA" w:rsidP="00A72BCA">
      <w:pPr>
        <w:pStyle w:val="NormalWeb"/>
        <w:spacing w:before="0" w:beforeAutospacing="0" w:after="0" w:afterAutospacing="0"/>
        <w:rPr>
          <w:rFonts w:asciiTheme="majorHAnsi" w:hAnsiTheme="majorHAnsi" w:cstheme="majorHAnsi"/>
          <w:bCs/>
          <w:color w:val="000000"/>
          <w:sz w:val="20"/>
          <w:szCs w:val="20"/>
        </w:rPr>
      </w:pPr>
    </w:p>
    <w:p w:rsidR="00A72BCA" w:rsidRDefault="00A72BCA" w:rsidP="00A72BCA">
      <w:pPr>
        <w:pStyle w:val="NormalWeb"/>
        <w:spacing w:before="0" w:beforeAutospacing="0" w:after="0" w:afterAutospacing="0"/>
        <w:rPr>
          <w:rFonts w:asciiTheme="majorHAnsi" w:hAnsiTheme="majorHAnsi" w:cstheme="majorHAnsi"/>
          <w:bCs/>
          <w:color w:val="000000"/>
          <w:sz w:val="20"/>
          <w:szCs w:val="20"/>
        </w:rPr>
      </w:pPr>
    </w:p>
    <w:p w:rsidR="00A72BCA" w:rsidRPr="00A72BCA" w:rsidRDefault="00A72BCA" w:rsidP="00A72BCA">
      <w:pPr>
        <w:pStyle w:val="NormalWeb"/>
        <w:spacing w:before="0" w:beforeAutospacing="0" w:after="0" w:afterAutospacing="0"/>
        <w:rPr>
          <w:rFonts w:asciiTheme="majorHAnsi" w:hAnsiTheme="majorHAnsi" w:cstheme="majorHAnsi"/>
          <w:bCs/>
          <w:color w:val="000000"/>
          <w:sz w:val="20"/>
          <w:szCs w:val="20"/>
        </w:rPr>
      </w:pPr>
    </w:p>
    <w:tbl>
      <w:tblPr>
        <w:tblStyle w:val="TableGrid"/>
        <w:tblW w:w="0" w:type="auto"/>
        <w:tblLook w:val="04A0" w:firstRow="1" w:lastRow="0" w:firstColumn="1" w:lastColumn="0" w:noHBand="0" w:noVBand="1"/>
      </w:tblPr>
      <w:tblGrid>
        <w:gridCol w:w="4045"/>
        <w:gridCol w:w="1710"/>
        <w:gridCol w:w="1800"/>
        <w:gridCol w:w="1795"/>
      </w:tblGrid>
      <w:tr w:rsidR="00B779D5" w:rsidRPr="00A72BCA" w:rsidTr="00A72BCA">
        <w:tc>
          <w:tcPr>
            <w:tcW w:w="4045"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71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r w:rsidRPr="00A72BCA">
              <w:rPr>
                <w:rFonts w:asciiTheme="majorHAnsi" w:hAnsiTheme="majorHAnsi" w:cstheme="majorHAnsi"/>
                <w:b/>
                <w:color w:val="000000"/>
                <w:szCs w:val="20"/>
              </w:rPr>
              <w:t>Gas</w:t>
            </w:r>
          </w:p>
        </w:tc>
        <w:tc>
          <w:tcPr>
            <w:tcW w:w="180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r w:rsidRPr="00A72BCA">
              <w:rPr>
                <w:rFonts w:asciiTheme="majorHAnsi" w:hAnsiTheme="majorHAnsi" w:cstheme="majorHAnsi"/>
                <w:b/>
                <w:color w:val="000000"/>
                <w:szCs w:val="20"/>
              </w:rPr>
              <w:t>Liquid</w:t>
            </w:r>
          </w:p>
        </w:tc>
        <w:tc>
          <w:tcPr>
            <w:tcW w:w="1795"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r w:rsidRPr="00A72BCA">
              <w:rPr>
                <w:rFonts w:asciiTheme="majorHAnsi" w:hAnsiTheme="majorHAnsi" w:cstheme="majorHAnsi"/>
                <w:b/>
                <w:color w:val="000000"/>
                <w:szCs w:val="20"/>
              </w:rPr>
              <w:t>Solid</w:t>
            </w:r>
          </w:p>
        </w:tc>
      </w:tr>
      <w:tr w:rsidR="00B779D5" w:rsidRPr="00A72BCA" w:rsidTr="00A72BCA">
        <w:tc>
          <w:tcPr>
            <w:tcW w:w="4045" w:type="dxa"/>
          </w:tcPr>
          <w:p w:rsidR="00A72BCA" w:rsidRDefault="00A72BCA" w:rsidP="00A72BCA">
            <w:pPr>
              <w:pStyle w:val="NormalWeb"/>
              <w:spacing w:before="0" w:beforeAutospacing="0" w:after="0" w:afterAutospacing="0"/>
              <w:jc w:val="center"/>
              <w:rPr>
                <w:rFonts w:asciiTheme="majorHAnsi" w:hAnsiTheme="majorHAnsi" w:cstheme="majorHAnsi"/>
                <w:b/>
                <w:color w:val="000000"/>
                <w:szCs w:val="20"/>
              </w:rPr>
            </w:pPr>
          </w:p>
          <w:p w:rsidR="00B779D5" w:rsidRDefault="00B779D5" w:rsidP="00A72BCA">
            <w:pPr>
              <w:pStyle w:val="NormalWeb"/>
              <w:spacing w:before="0" w:beforeAutospacing="0" w:after="0" w:afterAutospacing="0"/>
              <w:jc w:val="center"/>
              <w:rPr>
                <w:rFonts w:asciiTheme="majorHAnsi" w:hAnsiTheme="majorHAnsi" w:cstheme="majorHAnsi"/>
                <w:b/>
                <w:color w:val="000000"/>
                <w:szCs w:val="20"/>
              </w:rPr>
            </w:pPr>
            <w:r w:rsidRPr="00A72BCA">
              <w:rPr>
                <w:rFonts w:asciiTheme="majorHAnsi" w:hAnsiTheme="majorHAnsi" w:cstheme="majorHAnsi"/>
                <w:b/>
                <w:color w:val="000000"/>
                <w:szCs w:val="20"/>
              </w:rPr>
              <w:t>Compressible</w:t>
            </w:r>
          </w:p>
          <w:p w:rsidR="00A72BCA" w:rsidRPr="00A72BCA" w:rsidRDefault="00A72BCA" w:rsidP="00A72BCA">
            <w:pPr>
              <w:pStyle w:val="NormalWeb"/>
              <w:spacing w:before="0" w:beforeAutospacing="0" w:after="0" w:afterAutospacing="0"/>
              <w:jc w:val="center"/>
              <w:rPr>
                <w:rFonts w:asciiTheme="majorHAnsi" w:hAnsiTheme="majorHAnsi" w:cstheme="majorHAnsi"/>
                <w:b/>
                <w:color w:val="000000"/>
                <w:szCs w:val="20"/>
              </w:rPr>
            </w:pPr>
          </w:p>
        </w:tc>
        <w:tc>
          <w:tcPr>
            <w:tcW w:w="1710" w:type="dxa"/>
          </w:tcPr>
          <w:p w:rsidR="00B779D5" w:rsidRDefault="00B779D5" w:rsidP="00A72BCA">
            <w:pPr>
              <w:pStyle w:val="NormalWeb"/>
              <w:spacing w:before="0" w:beforeAutospacing="0" w:after="0" w:afterAutospacing="0"/>
              <w:jc w:val="center"/>
              <w:rPr>
                <w:rFonts w:asciiTheme="majorHAnsi" w:hAnsiTheme="majorHAnsi" w:cstheme="majorHAnsi"/>
                <w:b/>
                <w:color w:val="000000"/>
                <w:szCs w:val="20"/>
              </w:rPr>
            </w:pPr>
          </w:p>
          <w:p w:rsidR="00A72BCA" w:rsidRPr="00A72BCA" w:rsidRDefault="00A72BCA" w:rsidP="00A72BCA">
            <w:pPr>
              <w:pStyle w:val="NormalWeb"/>
              <w:spacing w:before="0" w:beforeAutospacing="0" w:after="0" w:afterAutospacing="0"/>
              <w:jc w:val="center"/>
              <w:rPr>
                <w:rFonts w:asciiTheme="majorHAnsi" w:hAnsiTheme="majorHAnsi" w:cstheme="majorHAnsi"/>
                <w:b/>
                <w:color w:val="000000"/>
                <w:szCs w:val="20"/>
              </w:rPr>
            </w:pPr>
          </w:p>
        </w:tc>
        <w:tc>
          <w:tcPr>
            <w:tcW w:w="180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795"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r>
      <w:tr w:rsidR="00B779D5" w:rsidRPr="00A72BCA" w:rsidTr="00A72BCA">
        <w:tc>
          <w:tcPr>
            <w:tcW w:w="4045" w:type="dxa"/>
          </w:tcPr>
          <w:p w:rsidR="00A72BCA" w:rsidRDefault="00A72BCA" w:rsidP="00A72BCA">
            <w:pPr>
              <w:pStyle w:val="NormalWeb"/>
              <w:spacing w:before="0" w:beforeAutospacing="0" w:after="0" w:afterAutospacing="0"/>
              <w:jc w:val="center"/>
              <w:rPr>
                <w:rFonts w:asciiTheme="majorHAnsi" w:hAnsiTheme="majorHAnsi" w:cstheme="majorHAnsi"/>
                <w:b/>
                <w:color w:val="000000"/>
                <w:szCs w:val="20"/>
              </w:rPr>
            </w:pPr>
          </w:p>
          <w:p w:rsidR="00B779D5" w:rsidRDefault="00B779D5" w:rsidP="00A72BCA">
            <w:pPr>
              <w:pStyle w:val="NormalWeb"/>
              <w:spacing w:before="0" w:beforeAutospacing="0" w:after="0" w:afterAutospacing="0"/>
              <w:jc w:val="center"/>
              <w:rPr>
                <w:rFonts w:asciiTheme="majorHAnsi" w:hAnsiTheme="majorHAnsi" w:cstheme="majorHAnsi"/>
                <w:b/>
                <w:color w:val="000000"/>
                <w:szCs w:val="20"/>
              </w:rPr>
            </w:pPr>
            <w:r w:rsidRPr="00A72BCA">
              <w:rPr>
                <w:rFonts w:asciiTheme="majorHAnsi" w:hAnsiTheme="majorHAnsi" w:cstheme="majorHAnsi"/>
                <w:b/>
                <w:color w:val="000000"/>
                <w:szCs w:val="20"/>
              </w:rPr>
              <w:t>Density</w:t>
            </w:r>
          </w:p>
          <w:p w:rsidR="00A72BCA" w:rsidRPr="00A72BCA" w:rsidRDefault="00A72BCA" w:rsidP="00A72BCA">
            <w:pPr>
              <w:pStyle w:val="NormalWeb"/>
              <w:spacing w:before="0" w:beforeAutospacing="0" w:after="0" w:afterAutospacing="0"/>
              <w:jc w:val="center"/>
              <w:rPr>
                <w:rFonts w:asciiTheme="majorHAnsi" w:hAnsiTheme="majorHAnsi" w:cstheme="majorHAnsi"/>
                <w:b/>
                <w:color w:val="000000"/>
                <w:szCs w:val="20"/>
              </w:rPr>
            </w:pPr>
          </w:p>
        </w:tc>
        <w:tc>
          <w:tcPr>
            <w:tcW w:w="171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80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795"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r>
      <w:tr w:rsidR="00B779D5" w:rsidRPr="00A72BCA" w:rsidTr="00A72BCA">
        <w:tc>
          <w:tcPr>
            <w:tcW w:w="4045" w:type="dxa"/>
          </w:tcPr>
          <w:p w:rsidR="00A72BCA" w:rsidRDefault="00A72BCA" w:rsidP="00A72BCA">
            <w:pPr>
              <w:pStyle w:val="NormalWeb"/>
              <w:spacing w:before="0" w:beforeAutospacing="0" w:after="0" w:afterAutospacing="0"/>
              <w:jc w:val="center"/>
              <w:rPr>
                <w:rFonts w:asciiTheme="majorHAnsi" w:hAnsiTheme="majorHAnsi" w:cstheme="majorHAnsi"/>
                <w:b/>
                <w:color w:val="000000"/>
                <w:szCs w:val="20"/>
              </w:rPr>
            </w:pPr>
          </w:p>
          <w:p w:rsidR="00B779D5" w:rsidRDefault="00B779D5" w:rsidP="00A72BCA">
            <w:pPr>
              <w:pStyle w:val="NormalWeb"/>
              <w:spacing w:before="0" w:beforeAutospacing="0" w:after="0" w:afterAutospacing="0"/>
              <w:jc w:val="center"/>
              <w:rPr>
                <w:rFonts w:asciiTheme="majorHAnsi" w:hAnsiTheme="majorHAnsi" w:cstheme="majorHAnsi"/>
                <w:b/>
                <w:color w:val="000000"/>
                <w:szCs w:val="20"/>
              </w:rPr>
            </w:pPr>
            <w:r w:rsidRPr="00A72BCA">
              <w:rPr>
                <w:rFonts w:asciiTheme="majorHAnsi" w:hAnsiTheme="majorHAnsi" w:cstheme="majorHAnsi"/>
                <w:b/>
                <w:color w:val="000000"/>
                <w:szCs w:val="20"/>
              </w:rPr>
              <w:t>How it fills a container</w:t>
            </w:r>
          </w:p>
          <w:p w:rsidR="00A72BCA" w:rsidRPr="00A72BCA" w:rsidRDefault="00A72BCA" w:rsidP="00A72BCA">
            <w:pPr>
              <w:pStyle w:val="NormalWeb"/>
              <w:spacing w:before="0" w:beforeAutospacing="0" w:after="0" w:afterAutospacing="0"/>
              <w:jc w:val="center"/>
              <w:rPr>
                <w:rFonts w:asciiTheme="majorHAnsi" w:hAnsiTheme="majorHAnsi" w:cstheme="majorHAnsi"/>
                <w:b/>
                <w:color w:val="000000"/>
                <w:szCs w:val="20"/>
              </w:rPr>
            </w:pPr>
          </w:p>
        </w:tc>
        <w:tc>
          <w:tcPr>
            <w:tcW w:w="171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80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795"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r>
      <w:tr w:rsidR="00B779D5" w:rsidRPr="00A72BCA" w:rsidTr="00A72BCA">
        <w:tc>
          <w:tcPr>
            <w:tcW w:w="4045" w:type="dxa"/>
          </w:tcPr>
          <w:p w:rsidR="00A72BCA" w:rsidRDefault="00A72BCA" w:rsidP="00A72BCA">
            <w:pPr>
              <w:pStyle w:val="NormalWeb"/>
              <w:spacing w:before="0" w:beforeAutospacing="0" w:after="0" w:afterAutospacing="0"/>
              <w:jc w:val="center"/>
              <w:rPr>
                <w:rFonts w:asciiTheme="majorHAnsi" w:hAnsiTheme="majorHAnsi" w:cstheme="majorHAnsi"/>
                <w:b/>
                <w:color w:val="000000"/>
                <w:szCs w:val="20"/>
              </w:rPr>
            </w:pPr>
          </w:p>
          <w:p w:rsidR="00B779D5" w:rsidRDefault="00B779D5" w:rsidP="00A72BCA">
            <w:pPr>
              <w:pStyle w:val="NormalWeb"/>
              <w:spacing w:before="0" w:beforeAutospacing="0" w:after="0" w:afterAutospacing="0"/>
              <w:jc w:val="center"/>
              <w:rPr>
                <w:rFonts w:asciiTheme="majorHAnsi" w:hAnsiTheme="majorHAnsi" w:cstheme="majorHAnsi"/>
                <w:b/>
                <w:color w:val="000000"/>
                <w:szCs w:val="20"/>
              </w:rPr>
            </w:pPr>
            <w:r w:rsidRPr="00A72BCA">
              <w:rPr>
                <w:rFonts w:asciiTheme="majorHAnsi" w:hAnsiTheme="majorHAnsi" w:cstheme="majorHAnsi"/>
                <w:b/>
                <w:color w:val="000000"/>
                <w:szCs w:val="20"/>
              </w:rPr>
              <w:t>Fits the container</w:t>
            </w:r>
          </w:p>
          <w:p w:rsidR="00A72BCA" w:rsidRPr="00A72BCA" w:rsidRDefault="00A72BCA" w:rsidP="00A72BCA">
            <w:pPr>
              <w:pStyle w:val="NormalWeb"/>
              <w:spacing w:before="0" w:beforeAutospacing="0" w:after="0" w:afterAutospacing="0"/>
              <w:jc w:val="center"/>
              <w:rPr>
                <w:rFonts w:asciiTheme="majorHAnsi" w:hAnsiTheme="majorHAnsi" w:cstheme="majorHAnsi"/>
                <w:b/>
                <w:color w:val="000000"/>
                <w:szCs w:val="20"/>
              </w:rPr>
            </w:pPr>
          </w:p>
        </w:tc>
        <w:tc>
          <w:tcPr>
            <w:tcW w:w="171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80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795"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r>
      <w:tr w:rsidR="00B779D5" w:rsidRPr="00A72BCA" w:rsidTr="00A72BCA">
        <w:tc>
          <w:tcPr>
            <w:tcW w:w="4045" w:type="dxa"/>
          </w:tcPr>
          <w:p w:rsidR="00A72BCA" w:rsidRDefault="00A72BCA" w:rsidP="00A72BCA">
            <w:pPr>
              <w:pStyle w:val="NormalWeb"/>
              <w:spacing w:before="0" w:beforeAutospacing="0" w:after="0" w:afterAutospacing="0"/>
              <w:jc w:val="center"/>
              <w:rPr>
                <w:rFonts w:asciiTheme="majorHAnsi" w:hAnsiTheme="majorHAnsi" w:cstheme="majorHAnsi"/>
                <w:b/>
                <w:color w:val="000000"/>
                <w:szCs w:val="20"/>
              </w:rPr>
            </w:pPr>
          </w:p>
          <w:p w:rsidR="00B779D5" w:rsidRDefault="00B779D5" w:rsidP="00A72BCA">
            <w:pPr>
              <w:pStyle w:val="NormalWeb"/>
              <w:spacing w:before="0" w:beforeAutospacing="0" w:after="0" w:afterAutospacing="0"/>
              <w:jc w:val="center"/>
              <w:rPr>
                <w:rFonts w:asciiTheme="majorHAnsi" w:hAnsiTheme="majorHAnsi" w:cstheme="majorHAnsi"/>
                <w:b/>
                <w:color w:val="000000"/>
                <w:szCs w:val="20"/>
              </w:rPr>
            </w:pPr>
            <w:r w:rsidRPr="00A72BCA">
              <w:rPr>
                <w:rFonts w:asciiTheme="majorHAnsi" w:hAnsiTheme="majorHAnsi" w:cstheme="majorHAnsi"/>
                <w:b/>
                <w:color w:val="000000"/>
                <w:szCs w:val="20"/>
              </w:rPr>
              <w:t>Diffusion</w:t>
            </w:r>
          </w:p>
          <w:p w:rsidR="00A72BCA" w:rsidRPr="00A72BCA" w:rsidRDefault="00A72BCA" w:rsidP="00A72BCA">
            <w:pPr>
              <w:pStyle w:val="NormalWeb"/>
              <w:spacing w:before="0" w:beforeAutospacing="0" w:after="0" w:afterAutospacing="0"/>
              <w:jc w:val="center"/>
              <w:rPr>
                <w:rFonts w:asciiTheme="majorHAnsi" w:hAnsiTheme="majorHAnsi" w:cstheme="majorHAnsi"/>
                <w:b/>
                <w:color w:val="000000"/>
                <w:szCs w:val="20"/>
              </w:rPr>
            </w:pPr>
          </w:p>
        </w:tc>
        <w:tc>
          <w:tcPr>
            <w:tcW w:w="171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80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795"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r>
      <w:tr w:rsidR="00B779D5" w:rsidRPr="00A72BCA" w:rsidTr="00A72BCA">
        <w:tc>
          <w:tcPr>
            <w:tcW w:w="4045" w:type="dxa"/>
          </w:tcPr>
          <w:p w:rsidR="00A72BCA" w:rsidRDefault="00A72BCA" w:rsidP="00A72BCA">
            <w:pPr>
              <w:pStyle w:val="NormalWeb"/>
              <w:spacing w:before="0" w:beforeAutospacing="0" w:after="0" w:afterAutospacing="0"/>
              <w:jc w:val="center"/>
              <w:rPr>
                <w:rFonts w:asciiTheme="majorHAnsi" w:hAnsiTheme="majorHAnsi" w:cstheme="majorHAnsi"/>
                <w:b/>
                <w:color w:val="000000"/>
                <w:szCs w:val="20"/>
              </w:rPr>
            </w:pPr>
          </w:p>
          <w:p w:rsidR="00B779D5" w:rsidRDefault="00B779D5" w:rsidP="00A72BCA">
            <w:pPr>
              <w:pStyle w:val="NormalWeb"/>
              <w:spacing w:before="0" w:beforeAutospacing="0" w:after="0" w:afterAutospacing="0"/>
              <w:jc w:val="center"/>
              <w:rPr>
                <w:rFonts w:asciiTheme="majorHAnsi" w:hAnsiTheme="majorHAnsi" w:cstheme="majorHAnsi"/>
                <w:b/>
                <w:color w:val="000000"/>
                <w:szCs w:val="20"/>
              </w:rPr>
            </w:pPr>
            <w:r w:rsidRPr="00A72BCA">
              <w:rPr>
                <w:rFonts w:asciiTheme="majorHAnsi" w:hAnsiTheme="majorHAnsi" w:cstheme="majorHAnsi"/>
                <w:b/>
                <w:color w:val="000000"/>
                <w:szCs w:val="20"/>
              </w:rPr>
              <w:t>Expansion when heated</w:t>
            </w:r>
          </w:p>
          <w:p w:rsidR="00A72BCA" w:rsidRPr="00A72BCA" w:rsidRDefault="00A72BCA" w:rsidP="00A72BCA">
            <w:pPr>
              <w:pStyle w:val="NormalWeb"/>
              <w:spacing w:before="0" w:beforeAutospacing="0" w:after="0" w:afterAutospacing="0"/>
              <w:jc w:val="center"/>
              <w:rPr>
                <w:rFonts w:asciiTheme="majorHAnsi" w:hAnsiTheme="majorHAnsi" w:cstheme="majorHAnsi"/>
                <w:b/>
                <w:color w:val="000000"/>
                <w:szCs w:val="20"/>
              </w:rPr>
            </w:pPr>
          </w:p>
        </w:tc>
        <w:tc>
          <w:tcPr>
            <w:tcW w:w="171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800"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c>
          <w:tcPr>
            <w:tcW w:w="1795" w:type="dxa"/>
          </w:tcPr>
          <w:p w:rsidR="00B779D5" w:rsidRPr="00A72BCA" w:rsidRDefault="00B779D5" w:rsidP="00A72BCA">
            <w:pPr>
              <w:pStyle w:val="NormalWeb"/>
              <w:spacing w:before="0" w:beforeAutospacing="0" w:after="0" w:afterAutospacing="0"/>
              <w:jc w:val="center"/>
              <w:rPr>
                <w:rFonts w:asciiTheme="majorHAnsi" w:hAnsiTheme="majorHAnsi" w:cstheme="majorHAnsi"/>
                <w:b/>
                <w:color w:val="000000"/>
                <w:szCs w:val="20"/>
              </w:rPr>
            </w:pPr>
          </w:p>
        </w:tc>
      </w:tr>
    </w:tbl>
    <w:p w:rsidR="00B779D5" w:rsidRPr="00A72BCA" w:rsidRDefault="00B779D5" w:rsidP="00B779D5">
      <w:pPr>
        <w:pStyle w:val="NormalWeb"/>
        <w:spacing w:before="0" w:beforeAutospacing="0" w:after="0" w:afterAutospacing="0"/>
        <w:rPr>
          <w:rFonts w:asciiTheme="majorHAnsi" w:hAnsiTheme="majorHAnsi" w:cstheme="majorHAnsi"/>
          <w:b/>
          <w:color w:val="000000"/>
          <w:szCs w:val="20"/>
        </w:rPr>
      </w:pPr>
    </w:p>
    <w:p w:rsidR="00B779D5" w:rsidRPr="00B779D5" w:rsidRDefault="00B779D5" w:rsidP="00B779D5">
      <w:pPr>
        <w:pStyle w:val="NormalWeb"/>
        <w:spacing w:before="0" w:beforeAutospacing="0" w:after="0" w:afterAutospacing="0"/>
        <w:rPr>
          <w:rFonts w:asciiTheme="majorHAnsi" w:hAnsiTheme="majorHAnsi" w:cstheme="majorHAnsi"/>
          <w:sz w:val="20"/>
          <w:szCs w:val="20"/>
        </w:rPr>
      </w:pPr>
    </w:p>
    <w:p w:rsidR="00B779D5" w:rsidRPr="00B779D5" w:rsidRDefault="00B779D5" w:rsidP="00B779D5">
      <w:pPr>
        <w:pStyle w:val="NormalWeb"/>
        <w:spacing w:before="0" w:beforeAutospacing="0" w:after="0" w:afterAutospacing="0"/>
        <w:rPr>
          <w:rFonts w:asciiTheme="majorHAnsi" w:hAnsiTheme="majorHAnsi" w:cstheme="majorHAnsi"/>
          <w:color w:val="000000"/>
          <w:sz w:val="20"/>
          <w:szCs w:val="20"/>
        </w:rPr>
      </w:pPr>
    </w:p>
    <w:p w:rsidR="00B779D5" w:rsidRPr="00B779D5" w:rsidRDefault="00B779D5" w:rsidP="00B779D5">
      <w:pPr>
        <w:rPr>
          <w:rFonts w:asciiTheme="majorHAnsi" w:hAnsiTheme="majorHAnsi" w:cstheme="majorHAnsi"/>
          <w:sz w:val="20"/>
          <w:szCs w:val="20"/>
        </w:rPr>
      </w:pPr>
    </w:p>
    <w:sectPr w:rsidR="00B779D5" w:rsidRPr="00B779D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A0" w:rsidRDefault="009C50A0" w:rsidP="00B779D5">
      <w:pPr>
        <w:spacing w:after="0" w:line="240" w:lineRule="auto"/>
      </w:pPr>
      <w:r>
        <w:separator/>
      </w:r>
    </w:p>
  </w:endnote>
  <w:endnote w:type="continuationSeparator" w:id="0">
    <w:p w:rsidR="009C50A0" w:rsidRDefault="009C50A0" w:rsidP="00B7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A0" w:rsidRDefault="009C50A0" w:rsidP="00B779D5">
      <w:pPr>
        <w:spacing w:after="0" w:line="240" w:lineRule="auto"/>
      </w:pPr>
      <w:r>
        <w:separator/>
      </w:r>
    </w:p>
  </w:footnote>
  <w:footnote w:type="continuationSeparator" w:id="0">
    <w:p w:rsidR="009C50A0" w:rsidRDefault="009C50A0" w:rsidP="00B77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9D5" w:rsidRDefault="00B779D5">
    <w:pPr>
      <w:pStyle w:val="Header"/>
    </w:pPr>
    <w:r>
      <w:t>Unit 9 – Intermolecular Forces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E6974"/>
    <w:multiLevelType w:val="hybridMultilevel"/>
    <w:tmpl w:val="4E428EC0"/>
    <w:lvl w:ilvl="0" w:tplc="FE2449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D5"/>
    <w:rsid w:val="00476485"/>
    <w:rsid w:val="008C382C"/>
    <w:rsid w:val="00942815"/>
    <w:rsid w:val="009C50A0"/>
    <w:rsid w:val="00A43B71"/>
    <w:rsid w:val="00A72BCA"/>
    <w:rsid w:val="00B779D5"/>
    <w:rsid w:val="00FD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995C"/>
  <w15:chartTrackingRefBased/>
  <w15:docId w15:val="{9086B007-364C-4CC7-B800-80A1FCF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9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77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D5"/>
  </w:style>
  <w:style w:type="paragraph" w:styleId="Footer">
    <w:name w:val="footer"/>
    <w:basedOn w:val="Normal"/>
    <w:link w:val="FooterChar"/>
    <w:uiPriority w:val="99"/>
    <w:unhideWhenUsed/>
    <w:rsid w:val="00B7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D5"/>
  </w:style>
  <w:style w:type="paragraph" w:styleId="ListParagraph">
    <w:name w:val="List Paragraph"/>
    <w:basedOn w:val="Normal"/>
    <w:uiPriority w:val="34"/>
    <w:qFormat/>
    <w:rsid w:val="00FD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034">
      <w:bodyDiv w:val="1"/>
      <w:marLeft w:val="0"/>
      <w:marRight w:val="0"/>
      <w:marTop w:val="0"/>
      <w:marBottom w:val="0"/>
      <w:divBdr>
        <w:top w:val="none" w:sz="0" w:space="0" w:color="auto"/>
        <w:left w:val="none" w:sz="0" w:space="0" w:color="auto"/>
        <w:bottom w:val="none" w:sz="0" w:space="0" w:color="auto"/>
        <w:right w:val="none" w:sz="0" w:space="0" w:color="auto"/>
      </w:divBdr>
    </w:div>
    <w:div w:id="116802925">
      <w:bodyDiv w:val="1"/>
      <w:marLeft w:val="0"/>
      <w:marRight w:val="0"/>
      <w:marTop w:val="0"/>
      <w:marBottom w:val="0"/>
      <w:divBdr>
        <w:top w:val="none" w:sz="0" w:space="0" w:color="auto"/>
        <w:left w:val="none" w:sz="0" w:space="0" w:color="auto"/>
        <w:bottom w:val="none" w:sz="0" w:space="0" w:color="auto"/>
        <w:right w:val="none" w:sz="0" w:space="0" w:color="auto"/>
      </w:divBdr>
    </w:div>
    <w:div w:id="167017903">
      <w:bodyDiv w:val="1"/>
      <w:marLeft w:val="0"/>
      <w:marRight w:val="0"/>
      <w:marTop w:val="0"/>
      <w:marBottom w:val="0"/>
      <w:divBdr>
        <w:top w:val="none" w:sz="0" w:space="0" w:color="auto"/>
        <w:left w:val="none" w:sz="0" w:space="0" w:color="auto"/>
        <w:bottom w:val="none" w:sz="0" w:space="0" w:color="auto"/>
        <w:right w:val="none" w:sz="0" w:space="0" w:color="auto"/>
      </w:divBdr>
    </w:div>
    <w:div w:id="238517080">
      <w:bodyDiv w:val="1"/>
      <w:marLeft w:val="0"/>
      <w:marRight w:val="0"/>
      <w:marTop w:val="0"/>
      <w:marBottom w:val="0"/>
      <w:divBdr>
        <w:top w:val="none" w:sz="0" w:space="0" w:color="auto"/>
        <w:left w:val="none" w:sz="0" w:space="0" w:color="auto"/>
        <w:bottom w:val="none" w:sz="0" w:space="0" w:color="auto"/>
        <w:right w:val="none" w:sz="0" w:space="0" w:color="auto"/>
      </w:divBdr>
    </w:div>
    <w:div w:id="469641350">
      <w:bodyDiv w:val="1"/>
      <w:marLeft w:val="0"/>
      <w:marRight w:val="0"/>
      <w:marTop w:val="0"/>
      <w:marBottom w:val="0"/>
      <w:divBdr>
        <w:top w:val="none" w:sz="0" w:space="0" w:color="auto"/>
        <w:left w:val="none" w:sz="0" w:space="0" w:color="auto"/>
        <w:bottom w:val="none" w:sz="0" w:space="0" w:color="auto"/>
        <w:right w:val="none" w:sz="0" w:space="0" w:color="auto"/>
      </w:divBdr>
    </w:div>
    <w:div w:id="477695462">
      <w:bodyDiv w:val="1"/>
      <w:marLeft w:val="0"/>
      <w:marRight w:val="0"/>
      <w:marTop w:val="0"/>
      <w:marBottom w:val="0"/>
      <w:divBdr>
        <w:top w:val="none" w:sz="0" w:space="0" w:color="auto"/>
        <w:left w:val="none" w:sz="0" w:space="0" w:color="auto"/>
        <w:bottom w:val="none" w:sz="0" w:space="0" w:color="auto"/>
        <w:right w:val="none" w:sz="0" w:space="0" w:color="auto"/>
      </w:divBdr>
    </w:div>
    <w:div w:id="506479884">
      <w:bodyDiv w:val="1"/>
      <w:marLeft w:val="0"/>
      <w:marRight w:val="0"/>
      <w:marTop w:val="0"/>
      <w:marBottom w:val="0"/>
      <w:divBdr>
        <w:top w:val="none" w:sz="0" w:space="0" w:color="auto"/>
        <w:left w:val="none" w:sz="0" w:space="0" w:color="auto"/>
        <w:bottom w:val="none" w:sz="0" w:space="0" w:color="auto"/>
        <w:right w:val="none" w:sz="0" w:space="0" w:color="auto"/>
      </w:divBdr>
    </w:div>
    <w:div w:id="607465212">
      <w:bodyDiv w:val="1"/>
      <w:marLeft w:val="0"/>
      <w:marRight w:val="0"/>
      <w:marTop w:val="0"/>
      <w:marBottom w:val="0"/>
      <w:divBdr>
        <w:top w:val="none" w:sz="0" w:space="0" w:color="auto"/>
        <w:left w:val="none" w:sz="0" w:space="0" w:color="auto"/>
        <w:bottom w:val="none" w:sz="0" w:space="0" w:color="auto"/>
        <w:right w:val="none" w:sz="0" w:space="0" w:color="auto"/>
      </w:divBdr>
    </w:div>
    <w:div w:id="815681043">
      <w:bodyDiv w:val="1"/>
      <w:marLeft w:val="0"/>
      <w:marRight w:val="0"/>
      <w:marTop w:val="0"/>
      <w:marBottom w:val="0"/>
      <w:divBdr>
        <w:top w:val="none" w:sz="0" w:space="0" w:color="auto"/>
        <w:left w:val="none" w:sz="0" w:space="0" w:color="auto"/>
        <w:bottom w:val="none" w:sz="0" w:space="0" w:color="auto"/>
        <w:right w:val="none" w:sz="0" w:space="0" w:color="auto"/>
      </w:divBdr>
    </w:div>
    <w:div w:id="888607876">
      <w:bodyDiv w:val="1"/>
      <w:marLeft w:val="0"/>
      <w:marRight w:val="0"/>
      <w:marTop w:val="0"/>
      <w:marBottom w:val="0"/>
      <w:divBdr>
        <w:top w:val="none" w:sz="0" w:space="0" w:color="auto"/>
        <w:left w:val="none" w:sz="0" w:space="0" w:color="auto"/>
        <w:bottom w:val="none" w:sz="0" w:space="0" w:color="auto"/>
        <w:right w:val="none" w:sz="0" w:space="0" w:color="auto"/>
      </w:divBdr>
    </w:div>
    <w:div w:id="897788550">
      <w:bodyDiv w:val="1"/>
      <w:marLeft w:val="0"/>
      <w:marRight w:val="0"/>
      <w:marTop w:val="0"/>
      <w:marBottom w:val="0"/>
      <w:divBdr>
        <w:top w:val="none" w:sz="0" w:space="0" w:color="auto"/>
        <w:left w:val="none" w:sz="0" w:space="0" w:color="auto"/>
        <w:bottom w:val="none" w:sz="0" w:space="0" w:color="auto"/>
        <w:right w:val="none" w:sz="0" w:space="0" w:color="auto"/>
      </w:divBdr>
    </w:div>
    <w:div w:id="933435769">
      <w:bodyDiv w:val="1"/>
      <w:marLeft w:val="0"/>
      <w:marRight w:val="0"/>
      <w:marTop w:val="0"/>
      <w:marBottom w:val="0"/>
      <w:divBdr>
        <w:top w:val="none" w:sz="0" w:space="0" w:color="auto"/>
        <w:left w:val="none" w:sz="0" w:space="0" w:color="auto"/>
        <w:bottom w:val="none" w:sz="0" w:space="0" w:color="auto"/>
        <w:right w:val="none" w:sz="0" w:space="0" w:color="auto"/>
      </w:divBdr>
    </w:div>
    <w:div w:id="976639948">
      <w:bodyDiv w:val="1"/>
      <w:marLeft w:val="0"/>
      <w:marRight w:val="0"/>
      <w:marTop w:val="0"/>
      <w:marBottom w:val="0"/>
      <w:divBdr>
        <w:top w:val="none" w:sz="0" w:space="0" w:color="auto"/>
        <w:left w:val="none" w:sz="0" w:space="0" w:color="auto"/>
        <w:bottom w:val="none" w:sz="0" w:space="0" w:color="auto"/>
        <w:right w:val="none" w:sz="0" w:space="0" w:color="auto"/>
      </w:divBdr>
    </w:div>
    <w:div w:id="1011878652">
      <w:bodyDiv w:val="1"/>
      <w:marLeft w:val="0"/>
      <w:marRight w:val="0"/>
      <w:marTop w:val="0"/>
      <w:marBottom w:val="0"/>
      <w:divBdr>
        <w:top w:val="none" w:sz="0" w:space="0" w:color="auto"/>
        <w:left w:val="none" w:sz="0" w:space="0" w:color="auto"/>
        <w:bottom w:val="none" w:sz="0" w:space="0" w:color="auto"/>
        <w:right w:val="none" w:sz="0" w:space="0" w:color="auto"/>
      </w:divBdr>
    </w:div>
    <w:div w:id="1256473784">
      <w:bodyDiv w:val="1"/>
      <w:marLeft w:val="0"/>
      <w:marRight w:val="0"/>
      <w:marTop w:val="0"/>
      <w:marBottom w:val="0"/>
      <w:divBdr>
        <w:top w:val="none" w:sz="0" w:space="0" w:color="auto"/>
        <w:left w:val="none" w:sz="0" w:space="0" w:color="auto"/>
        <w:bottom w:val="none" w:sz="0" w:space="0" w:color="auto"/>
        <w:right w:val="none" w:sz="0" w:space="0" w:color="auto"/>
      </w:divBdr>
    </w:div>
    <w:div w:id="1304581730">
      <w:bodyDiv w:val="1"/>
      <w:marLeft w:val="0"/>
      <w:marRight w:val="0"/>
      <w:marTop w:val="0"/>
      <w:marBottom w:val="0"/>
      <w:divBdr>
        <w:top w:val="none" w:sz="0" w:space="0" w:color="auto"/>
        <w:left w:val="none" w:sz="0" w:space="0" w:color="auto"/>
        <w:bottom w:val="none" w:sz="0" w:space="0" w:color="auto"/>
        <w:right w:val="none" w:sz="0" w:space="0" w:color="auto"/>
      </w:divBdr>
    </w:div>
    <w:div w:id="1408651400">
      <w:bodyDiv w:val="1"/>
      <w:marLeft w:val="0"/>
      <w:marRight w:val="0"/>
      <w:marTop w:val="0"/>
      <w:marBottom w:val="0"/>
      <w:divBdr>
        <w:top w:val="none" w:sz="0" w:space="0" w:color="auto"/>
        <w:left w:val="none" w:sz="0" w:space="0" w:color="auto"/>
        <w:bottom w:val="none" w:sz="0" w:space="0" w:color="auto"/>
        <w:right w:val="none" w:sz="0" w:space="0" w:color="auto"/>
      </w:divBdr>
    </w:div>
    <w:div w:id="1496264095">
      <w:bodyDiv w:val="1"/>
      <w:marLeft w:val="0"/>
      <w:marRight w:val="0"/>
      <w:marTop w:val="0"/>
      <w:marBottom w:val="0"/>
      <w:divBdr>
        <w:top w:val="none" w:sz="0" w:space="0" w:color="auto"/>
        <w:left w:val="none" w:sz="0" w:space="0" w:color="auto"/>
        <w:bottom w:val="none" w:sz="0" w:space="0" w:color="auto"/>
        <w:right w:val="none" w:sz="0" w:space="0" w:color="auto"/>
      </w:divBdr>
    </w:div>
    <w:div w:id="1614047966">
      <w:bodyDiv w:val="1"/>
      <w:marLeft w:val="0"/>
      <w:marRight w:val="0"/>
      <w:marTop w:val="0"/>
      <w:marBottom w:val="0"/>
      <w:divBdr>
        <w:top w:val="none" w:sz="0" w:space="0" w:color="auto"/>
        <w:left w:val="none" w:sz="0" w:space="0" w:color="auto"/>
        <w:bottom w:val="none" w:sz="0" w:space="0" w:color="auto"/>
        <w:right w:val="none" w:sz="0" w:space="0" w:color="auto"/>
      </w:divBdr>
    </w:div>
    <w:div w:id="1669402956">
      <w:bodyDiv w:val="1"/>
      <w:marLeft w:val="0"/>
      <w:marRight w:val="0"/>
      <w:marTop w:val="0"/>
      <w:marBottom w:val="0"/>
      <w:divBdr>
        <w:top w:val="none" w:sz="0" w:space="0" w:color="auto"/>
        <w:left w:val="none" w:sz="0" w:space="0" w:color="auto"/>
        <w:bottom w:val="none" w:sz="0" w:space="0" w:color="auto"/>
        <w:right w:val="none" w:sz="0" w:space="0" w:color="auto"/>
      </w:divBdr>
    </w:div>
    <w:div w:id="20300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John Gilbert</cp:lastModifiedBy>
  <cp:revision>2</cp:revision>
  <dcterms:created xsi:type="dcterms:W3CDTF">2017-07-04T02:00:00Z</dcterms:created>
  <dcterms:modified xsi:type="dcterms:W3CDTF">2017-07-04T02:36:00Z</dcterms:modified>
</cp:coreProperties>
</file>